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12"/>
        <w:tblW w:w="9930" w:type="dxa"/>
        <w:tblLayout w:type="fixed"/>
        <w:tblLook w:val="04A0"/>
      </w:tblPr>
      <w:tblGrid>
        <w:gridCol w:w="3263"/>
        <w:gridCol w:w="3688"/>
        <w:gridCol w:w="2979"/>
      </w:tblGrid>
      <w:tr w:rsidR="003E2B10" w:rsidRPr="003E2B10" w:rsidTr="00C80DAA">
        <w:trPr>
          <w:trHeight w:val="2822"/>
        </w:trPr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2B10" w:rsidRDefault="003E2B10" w:rsidP="00C80DAA">
            <w:pPr>
              <w:spacing w:line="276" w:lineRule="auto"/>
              <w:ind w:left="-675" w:hanging="34"/>
              <w:jc w:val="center"/>
              <w:rPr>
                <w:color w:val="000000"/>
                <w:lang w:val="en-US"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3E2B10" w:rsidRDefault="003E2B10" w:rsidP="00C80DAA">
            <w:pPr>
              <w:pStyle w:val="5"/>
              <w:spacing w:line="276" w:lineRule="auto"/>
              <w:rPr>
                <w:lang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REPUBLICA MOLDOVA</w:t>
            </w: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UTA  GĂGĂUZIA </w:t>
            </w:r>
            <w:r>
              <w:rPr>
                <w:b/>
                <w:color w:val="000000"/>
                <w:sz w:val="20"/>
                <w:szCs w:val="20"/>
                <w:lang w:val="en-US" w:eastAsia="en-US"/>
              </w:rPr>
              <w:br/>
              <w:t xml:space="preserve"> MUNICIPIUL CEAD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Î</w:t>
            </w: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R-LUNGA</w:t>
            </w: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CO</w:t>
            </w:r>
            <w:r>
              <w:rPr>
                <w:b/>
                <w:color w:val="000000"/>
                <w:sz w:val="20"/>
                <w:szCs w:val="20"/>
                <w:lang w:val="ro-RO" w:eastAsia="en-US"/>
              </w:rPr>
              <w:t>NSILIUL MUNICIPAL</w:t>
            </w: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sz w:val="20"/>
                <w:szCs w:val="20"/>
                <w:lang w:val="tr-TR" w:eastAsia="en-US"/>
              </w:rPr>
            </w:pPr>
            <w:r>
              <w:rPr>
                <w:b/>
                <w:sz w:val="20"/>
                <w:szCs w:val="20"/>
                <w:lang w:val="tr-TR" w:eastAsia="en-US"/>
              </w:rPr>
              <w:t>MD-6101</w:t>
            </w: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strada LENIN, 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E2B10" w:rsidRDefault="003E2B10" w:rsidP="00C80DAA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РЕСПУБЛИКА МОЛДОВА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АТО ГАГАУЗИЯ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МУНИЦИПИЙ ЧАДЫР–ЛУНГА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lang w:val="tr-TR"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МУНИЦИПАЛЬНЫЙ СОВЕТ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lang w:val="tr-TR" w:eastAsia="en-US"/>
              </w:rPr>
            </w:pP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6100, ул. Ленина, 91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tel.  +(373 291) 2-</w:t>
            </w: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08-36</w:t>
            </w:r>
          </w:p>
          <w:p w:rsidR="003E2B10" w:rsidRDefault="003E2B10" w:rsidP="00C80DAA">
            <w:pPr>
              <w:spacing w:line="276" w:lineRule="auto"/>
              <w:jc w:val="center"/>
              <w:rPr>
                <w:lang w:val="tr-TR" w:eastAsia="en-US"/>
              </w:rPr>
            </w:pP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fax. +(37</w:t>
            </w:r>
            <w:r>
              <w:rPr>
                <w:sz w:val="22"/>
                <w:szCs w:val="22"/>
                <w:lang w:val="tr-TR" w:eastAsia="en-US"/>
              </w:rPr>
              <w:t xml:space="preserve">3 </w:t>
            </w: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291) 2-25-04</w:t>
            </w:r>
          </w:p>
          <w:p w:rsidR="003E2B10" w:rsidRPr="00F01049" w:rsidRDefault="00376A48" w:rsidP="00C80DAA">
            <w:pPr>
              <w:spacing w:line="276" w:lineRule="auto"/>
              <w:jc w:val="center"/>
              <w:rPr>
                <w:rStyle w:val="a3"/>
                <w:b/>
                <w:lang w:val="en-US"/>
              </w:rPr>
            </w:pPr>
            <w:hyperlink r:id="rId5" w:history="1">
              <w:r w:rsidR="003E2B10" w:rsidRPr="00F01049">
                <w:rPr>
                  <w:rStyle w:val="a3"/>
                  <w:b/>
                  <w:sz w:val="22"/>
                  <w:szCs w:val="22"/>
                  <w:lang w:val="en-US" w:eastAsia="en-US"/>
                </w:rPr>
                <w:t>www.ceadir-lunga.md</w:t>
              </w:r>
            </w:hyperlink>
          </w:p>
          <w:p w:rsidR="003E2B10" w:rsidRPr="00F01049" w:rsidRDefault="003E2B10" w:rsidP="00C80DAA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primaria.ceadirlunga@gmail.com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</w:p>
          <w:p w:rsidR="003E2B10" w:rsidRDefault="003E2B10" w:rsidP="00C80DAA">
            <w:pPr>
              <w:pStyle w:val="5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MOLDOVA RESPUBLİKASI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 w:val="20"/>
                <w:szCs w:val="20"/>
                <w:lang w:val="tr-TR" w:eastAsia="en-US"/>
              </w:rPr>
            </w:pPr>
            <w:r>
              <w:rPr>
                <w:b/>
                <w:sz w:val="20"/>
                <w:szCs w:val="20"/>
                <w:lang w:val="tr-TR" w:eastAsia="en-US"/>
              </w:rPr>
              <w:t>GAGAUZİYA (GAGAUZ ERİ)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 w:val="16"/>
                <w:szCs w:val="16"/>
                <w:lang w:val="tr-TR" w:eastAsia="en-US"/>
              </w:rPr>
            </w:pPr>
            <w:r>
              <w:rPr>
                <w:b/>
                <w:sz w:val="16"/>
                <w:szCs w:val="16"/>
                <w:lang w:val="tr-TR" w:eastAsia="en-US"/>
              </w:rPr>
              <w:t>AVTONOM-TERİTORİAL BÖLGESİ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sz w:val="19"/>
                <w:szCs w:val="19"/>
                <w:lang w:val="tr-TR" w:eastAsia="en-US"/>
              </w:rPr>
            </w:pPr>
            <w:r>
              <w:rPr>
                <w:b/>
                <w:color w:val="000000"/>
                <w:sz w:val="19"/>
                <w:szCs w:val="19"/>
                <w:lang w:val="tr-TR" w:eastAsia="en-US"/>
              </w:rPr>
              <w:t xml:space="preserve">ÇADIR-LUNGA </w:t>
            </w:r>
            <w:r>
              <w:rPr>
                <w:b/>
                <w:sz w:val="19"/>
                <w:szCs w:val="19"/>
                <w:lang w:val="tr-TR" w:eastAsia="en-US"/>
              </w:rPr>
              <w:t>MUNİ</w:t>
            </w:r>
            <w:r>
              <w:rPr>
                <w:rFonts w:ascii="Cambria Math" w:hAnsi="Cambria Math" w:cs="Cambria Math"/>
                <w:b/>
                <w:sz w:val="19"/>
                <w:szCs w:val="19"/>
                <w:lang w:val="tr-TR" w:eastAsia="en-US"/>
              </w:rPr>
              <w:t>Ț</w:t>
            </w:r>
            <w:r>
              <w:rPr>
                <w:b/>
                <w:sz w:val="19"/>
                <w:szCs w:val="19"/>
                <w:lang w:val="tr-TR" w:eastAsia="en-US"/>
              </w:rPr>
              <w:t>İPİYASI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 w:val="18"/>
                <w:szCs w:val="18"/>
                <w:lang w:val="tr-TR" w:eastAsia="en-US"/>
              </w:rPr>
            </w:pPr>
            <w:r>
              <w:rPr>
                <w:b/>
                <w:sz w:val="18"/>
                <w:szCs w:val="18"/>
                <w:lang w:val="tr-TR" w:eastAsia="en-US"/>
              </w:rPr>
              <w:t>MUNİ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tr-TR" w:eastAsia="en-US"/>
              </w:rPr>
              <w:t>Ț</w:t>
            </w:r>
            <w:r>
              <w:rPr>
                <w:b/>
                <w:sz w:val="18"/>
                <w:szCs w:val="18"/>
                <w:lang w:val="tr-TR" w:eastAsia="en-US"/>
              </w:rPr>
              <w:t>İPİYASININ  NASAATI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 w:eastAsia="en-US"/>
              </w:rPr>
            </w:pPr>
            <w:r>
              <w:rPr>
                <w:b/>
                <w:sz w:val="20"/>
                <w:szCs w:val="20"/>
                <w:lang w:val="tr-TR" w:eastAsia="en-US"/>
              </w:rPr>
              <w:t xml:space="preserve">MD-6101, </w:t>
            </w:r>
            <w:r>
              <w:rPr>
                <w:b/>
                <w:sz w:val="20"/>
                <w:szCs w:val="20"/>
                <w:lang w:eastAsia="en-US"/>
              </w:rPr>
              <w:t>LENİN sokaa, 91</w:t>
            </w:r>
          </w:p>
        </w:tc>
      </w:tr>
    </w:tbl>
    <w:p w:rsidR="003E2B10" w:rsidRPr="0012337D" w:rsidRDefault="003E2B10" w:rsidP="003E2B10">
      <w:pPr>
        <w:pStyle w:val="1"/>
        <w:tabs>
          <w:tab w:val="left" w:pos="816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386715</wp:posOffset>
            </wp:positionH>
            <wp:positionV relativeFrom="paragraph">
              <wp:posOffset>-326390</wp:posOffset>
            </wp:positionV>
            <wp:extent cx="806450" cy="92710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-212090</wp:posOffset>
            </wp:positionV>
            <wp:extent cx="779145" cy="812800"/>
            <wp:effectExtent l="19050" t="0" r="1905" b="0"/>
            <wp:wrapNone/>
            <wp:docPr id="8" name="Рисунок 1" descr="Coa_gagau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_gagauz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tr-TR"/>
        </w:rPr>
        <w:tab/>
      </w:r>
      <w:r>
        <w:rPr>
          <w:sz w:val="28"/>
          <w:szCs w:val="28"/>
        </w:rPr>
        <w:t>проект</w:t>
      </w:r>
    </w:p>
    <w:p w:rsidR="003E2B10" w:rsidRDefault="003E2B10" w:rsidP="003E2B10">
      <w:pPr>
        <w:ind w:firstLine="567"/>
        <w:jc w:val="center"/>
        <w:rPr>
          <w:szCs w:val="28"/>
          <w:lang w:val="ro-RO"/>
        </w:rPr>
      </w:pPr>
      <w:r>
        <w:rPr>
          <w:b/>
          <w:szCs w:val="28"/>
          <w:lang w:val="ro-RO"/>
        </w:rPr>
        <w:t>РЕШЕНИЕ</w:t>
      </w:r>
    </w:p>
    <w:p w:rsidR="003E2B10" w:rsidRDefault="003E2B10" w:rsidP="003E2B10">
      <w:pPr>
        <w:ind w:firstLine="567"/>
        <w:jc w:val="both"/>
        <w:rPr>
          <w:szCs w:val="28"/>
          <w:lang w:val="ro-RO"/>
        </w:rPr>
      </w:pPr>
    </w:p>
    <w:p w:rsidR="003E2B10" w:rsidRDefault="003E2B10" w:rsidP="003E2B10">
      <w:pPr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№                                                                                                    от </w:t>
      </w:r>
    </w:p>
    <w:p w:rsidR="003E2B10" w:rsidRDefault="003E2B10" w:rsidP="003E2B10">
      <w:pPr>
        <w:rPr>
          <w:lang w:val="ro-RO"/>
        </w:rPr>
      </w:pPr>
    </w:p>
    <w:p w:rsidR="003E2B10" w:rsidRPr="0012337D" w:rsidRDefault="003E2B10" w:rsidP="003E2B10">
      <w:pPr>
        <w:jc w:val="center"/>
        <w:rPr>
          <w:b/>
        </w:rPr>
      </w:pPr>
      <w:proofErr w:type="spellStart"/>
      <w:r>
        <w:rPr>
          <w:b/>
        </w:rPr>
        <w:t>м</w:t>
      </w:r>
      <w:r w:rsidRPr="0012337D">
        <w:rPr>
          <w:b/>
        </w:rPr>
        <w:t>ун</w:t>
      </w:r>
      <w:proofErr w:type="spellEnd"/>
      <w:r w:rsidRPr="0012337D">
        <w:rPr>
          <w:b/>
        </w:rPr>
        <w:t>. Чадыр-Лунга</w:t>
      </w:r>
    </w:p>
    <w:p w:rsidR="003E2B10" w:rsidRDefault="003E2B10" w:rsidP="003E2B10">
      <w:pPr>
        <w:ind w:left="426" w:hanging="426"/>
        <w:rPr>
          <w:szCs w:val="28"/>
          <w:lang w:val="ro-RO"/>
        </w:rPr>
      </w:pPr>
    </w:p>
    <w:p w:rsidR="003E2B10" w:rsidRPr="0012337D" w:rsidRDefault="003E2B10" w:rsidP="003E2B10">
      <w:pPr>
        <w:ind w:left="426" w:hanging="426"/>
        <w:rPr>
          <w:b/>
          <w:szCs w:val="28"/>
          <w:lang w:val="ro-RO"/>
        </w:rPr>
      </w:pPr>
      <w:r w:rsidRPr="0012337D">
        <w:rPr>
          <w:b/>
          <w:szCs w:val="28"/>
          <w:lang w:val="ro-RO"/>
        </w:rPr>
        <w:t xml:space="preserve">Об установлении ставок </w:t>
      </w:r>
      <w:r w:rsidRPr="0012337D">
        <w:rPr>
          <w:b/>
          <w:szCs w:val="28"/>
        </w:rPr>
        <w:t xml:space="preserve">местных налогов по </w:t>
      </w:r>
      <w:proofErr w:type="spellStart"/>
      <w:r w:rsidRPr="0012337D">
        <w:rPr>
          <w:b/>
          <w:szCs w:val="28"/>
        </w:rPr>
        <w:t>мун</w:t>
      </w:r>
      <w:proofErr w:type="spellEnd"/>
      <w:r w:rsidRPr="0012337D">
        <w:rPr>
          <w:b/>
          <w:szCs w:val="28"/>
        </w:rPr>
        <w:t>. Чадыр-Лунга на 2020 год</w:t>
      </w:r>
    </w:p>
    <w:p w:rsidR="003E2B10" w:rsidRDefault="003E2B10" w:rsidP="003E2B10">
      <w:pPr>
        <w:rPr>
          <w:szCs w:val="28"/>
          <w:lang w:val="ro-RO"/>
        </w:rPr>
      </w:pPr>
    </w:p>
    <w:p w:rsidR="003E2B10" w:rsidRDefault="003E2B10" w:rsidP="003E2B10">
      <w:pPr>
        <w:spacing w:line="276" w:lineRule="auto"/>
        <w:jc w:val="both"/>
        <w:rPr>
          <w:lang w:val="ro-RO"/>
        </w:rPr>
      </w:pPr>
    </w:p>
    <w:p w:rsidR="003E2B10" w:rsidRDefault="003E2B10" w:rsidP="003E2B10">
      <w:pPr>
        <w:spacing w:line="276" w:lineRule="auto"/>
        <w:ind w:firstLine="567"/>
        <w:jc w:val="both"/>
        <w:rPr>
          <w:szCs w:val="28"/>
        </w:rPr>
      </w:pPr>
      <w:r>
        <w:rPr>
          <w:szCs w:val="28"/>
          <w:lang w:val="ro-RO"/>
        </w:rPr>
        <w:t>В соответствии с разделом VI Налогового кодекса, утвержденного Законом №1163-XIII от 24.04.1997; Закон</w:t>
      </w:r>
      <w:r>
        <w:rPr>
          <w:szCs w:val="28"/>
        </w:rPr>
        <w:t>ом</w:t>
      </w:r>
      <w:r>
        <w:rPr>
          <w:szCs w:val="28"/>
          <w:lang w:val="ro-RO"/>
        </w:rPr>
        <w:t xml:space="preserve"> о введении в действие раздела VI Налогового кодекса №1056-XIV  от  16.06.2000, с последующими изменениями и дополнениями; Закон</w:t>
      </w:r>
      <w:r>
        <w:rPr>
          <w:szCs w:val="28"/>
        </w:rPr>
        <w:t>ом</w:t>
      </w:r>
      <w:r>
        <w:rPr>
          <w:szCs w:val="28"/>
          <w:lang w:val="ro-RO"/>
        </w:rPr>
        <w:t xml:space="preserve"> о местном публичном управлении № 436-XVI  от  28.12.2006; Закон</w:t>
      </w:r>
      <w:r>
        <w:rPr>
          <w:szCs w:val="28"/>
        </w:rPr>
        <w:t xml:space="preserve">ом </w:t>
      </w:r>
      <w:r>
        <w:rPr>
          <w:szCs w:val="28"/>
          <w:lang w:val="ro-RO"/>
        </w:rPr>
        <w:t>о публичных финансах и бюджетно-налоговой ответственности</w:t>
      </w:r>
      <w:r>
        <w:rPr>
          <w:szCs w:val="28"/>
        </w:rPr>
        <w:t xml:space="preserve"> </w:t>
      </w:r>
      <w:r>
        <w:rPr>
          <w:szCs w:val="28"/>
          <w:lang w:val="ro-RO"/>
        </w:rPr>
        <w:t>№181 от 25.07.2014; Закон</w:t>
      </w:r>
      <w:r>
        <w:rPr>
          <w:szCs w:val="28"/>
        </w:rPr>
        <w:t xml:space="preserve">ом </w:t>
      </w:r>
      <w:r>
        <w:rPr>
          <w:szCs w:val="28"/>
          <w:lang w:val="ro-RO"/>
        </w:rPr>
        <w:t>о местных публичных финансах №397-XV от  16.10.2003; Закон</w:t>
      </w:r>
      <w:r>
        <w:rPr>
          <w:szCs w:val="28"/>
        </w:rPr>
        <w:t xml:space="preserve">ом </w:t>
      </w:r>
      <w:r>
        <w:rPr>
          <w:szCs w:val="28"/>
          <w:lang w:val="ro-RO"/>
        </w:rPr>
        <w:t>о долге публичного сектора, государственных гарантиях</w:t>
      </w:r>
      <w:r>
        <w:rPr>
          <w:szCs w:val="28"/>
        </w:rPr>
        <w:t xml:space="preserve"> </w:t>
      </w:r>
      <w:r>
        <w:rPr>
          <w:szCs w:val="28"/>
          <w:lang w:val="ro-RO"/>
        </w:rPr>
        <w:t xml:space="preserve">и государственном рекредитовании </w:t>
      </w:r>
      <w:r>
        <w:rPr>
          <w:szCs w:val="28"/>
        </w:rPr>
        <w:t>№</w:t>
      </w:r>
      <w:r>
        <w:rPr>
          <w:szCs w:val="28"/>
          <w:lang w:val="ro-RO"/>
        </w:rPr>
        <w:t>419-XVI  от  22.12.2006,</w:t>
      </w:r>
      <w:r>
        <w:rPr>
          <w:szCs w:val="28"/>
        </w:rPr>
        <w:t xml:space="preserve"> руководствуясь п, а) ч. (2) ст.14 Закона РМ о местном публичном управлении №436-</w:t>
      </w:r>
      <w:r>
        <w:rPr>
          <w:szCs w:val="28"/>
          <w:lang w:val="en-US"/>
        </w:rPr>
        <w:t>XVI</w:t>
      </w:r>
      <w:r w:rsidRPr="00DD0827">
        <w:rPr>
          <w:szCs w:val="28"/>
        </w:rPr>
        <w:t xml:space="preserve"> </w:t>
      </w:r>
      <w:r>
        <w:rPr>
          <w:szCs w:val="28"/>
        </w:rPr>
        <w:t>от 28.12.2006г,</w:t>
      </w:r>
    </w:p>
    <w:p w:rsidR="003E2B10" w:rsidRDefault="003E2B10" w:rsidP="003E2B10">
      <w:pPr>
        <w:spacing w:line="276" w:lineRule="auto"/>
        <w:ind w:firstLine="567"/>
        <w:jc w:val="both"/>
        <w:rPr>
          <w:szCs w:val="28"/>
        </w:rPr>
      </w:pPr>
    </w:p>
    <w:p w:rsidR="003E2B10" w:rsidRDefault="003E2B10" w:rsidP="003E2B10">
      <w:pPr>
        <w:spacing w:line="276" w:lineRule="auto"/>
        <w:ind w:firstLine="567"/>
        <w:jc w:val="center"/>
        <w:rPr>
          <w:szCs w:val="28"/>
          <w:lang w:val="ro-RO"/>
        </w:rPr>
      </w:pPr>
      <w:proofErr w:type="spellStart"/>
      <w:r>
        <w:rPr>
          <w:szCs w:val="28"/>
        </w:rPr>
        <w:t>Чадыр-Лунгский</w:t>
      </w:r>
      <w:proofErr w:type="spellEnd"/>
      <w:r>
        <w:rPr>
          <w:szCs w:val="28"/>
        </w:rPr>
        <w:t xml:space="preserve"> Муниципальный Совет</w:t>
      </w:r>
    </w:p>
    <w:p w:rsidR="003E2B10" w:rsidRPr="00DD0827" w:rsidRDefault="003E2B10" w:rsidP="003E2B10">
      <w:pPr>
        <w:spacing w:line="276" w:lineRule="auto"/>
        <w:ind w:firstLine="567"/>
        <w:jc w:val="center"/>
        <w:rPr>
          <w:b/>
          <w:szCs w:val="28"/>
        </w:rPr>
      </w:pPr>
      <w:r w:rsidRPr="00DD0827">
        <w:rPr>
          <w:b/>
          <w:szCs w:val="28"/>
        </w:rPr>
        <w:t>РЕШИЛ:</w:t>
      </w:r>
    </w:p>
    <w:p w:rsidR="003E2B10" w:rsidRDefault="003E2B10" w:rsidP="003E2B10">
      <w:pPr>
        <w:rPr>
          <w:lang w:val="ro-RO"/>
        </w:rPr>
      </w:pPr>
    </w:p>
    <w:p w:rsidR="003E2B10" w:rsidRDefault="003E2B10" w:rsidP="003E2B10">
      <w:pPr>
        <w:pStyle w:val="aa"/>
        <w:numPr>
          <w:ilvl w:val="1"/>
          <w:numId w:val="1"/>
        </w:numPr>
        <w:rPr>
          <w:sz w:val="24"/>
          <w:szCs w:val="24"/>
        </w:rPr>
      </w:pPr>
      <w:r w:rsidRPr="00DD0827">
        <w:rPr>
          <w:sz w:val="24"/>
          <w:szCs w:val="24"/>
        </w:rPr>
        <w:t xml:space="preserve">Установить в </w:t>
      </w:r>
      <w:proofErr w:type="spellStart"/>
      <w:r w:rsidRPr="00DD0827">
        <w:rPr>
          <w:sz w:val="24"/>
          <w:szCs w:val="24"/>
        </w:rPr>
        <w:t>мун</w:t>
      </w:r>
      <w:proofErr w:type="spellEnd"/>
      <w:r w:rsidRPr="00DD0827">
        <w:rPr>
          <w:sz w:val="24"/>
          <w:szCs w:val="24"/>
        </w:rPr>
        <w:t>. Чадыр-Лунга конкретные размеры ставок земельного налога и налога на недвижимое имущество на 2020г. согласно приложению №1 к настоящему решению.</w:t>
      </w:r>
    </w:p>
    <w:p w:rsidR="003E2B10" w:rsidRDefault="003E2B10" w:rsidP="003E2B10">
      <w:pPr>
        <w:pStyle w:val="a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Специалисту по сбору налогов </w:t>
      </w:r>
      <w:proofErr w:type="spellStart"/>
      <w:r>
        <w:rPr>
          <w:sz w:val="24"/>
          <w:szCs w:val="24"/>
        </w:rPr>
        <w:t>Примэрии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мун</w:t>
      </w:r>
      <w:proofErr w:type="spellEnd"/>
      <w:r>
        <w:rPr>
          <w:sz w:val="24"/>
          <w:szCs w:val="24"/>
        </w:rPr>
        <w:t xml:space="preserve">. Чадыр-Лунга </w:t>
      </w:r>
      <w:proofErr w:type="spellStart"/>
      <w:r>
        <w:rPr>
          <w:sz w:val="24"/>
          <w:szCs w:val="24"/>
        </w:rPr>
        <w:t>Чобаника</w:t>
      </w:r>
      <w:proofErr w:type="spellEnd"/>
      <w:r>
        <w:rPr>
          <w:sz w:val="24"/>
          <w:szCs w:val="24"/>
        </w:rPr>
        <w:t xml:space="preserve"> Л.М. представить в установленные законодательством сроки настоящее решение с приложением территориальным  структурным подразделениям в составе Государственной налоговой службы РМ и довести до сведения налогоплательщиков.</w:t>
      </w:r>
    </w:p>
    <w:p w:rsidR="003E2B10" w:rsidRDefault="003E2B10" w:rsidP="003E2B10">
      <w:pPr>
        <w:pStyle w:val="aa"/>
        <w:numPr>
          <w:ilvl w:val="1"/>
          <w:numId w:val="1"/>
        </w:numPr>
        <w:rPr>
          <w:sz w:val="24"/>
          <w:szCs w:val="24"/>
        </w:rPr>
      </w:pPr>
      <w:r w:rsidRPr="002F14D8">
        <w:rPr>
          <w:sz w:val="24"/>
          <w:szCs w:val="24"/>
        </w:rPr>
        <w:t xml:space="preserve">Контроль за исполнением настоящего решения возложить на </w:t>
      </w:r>
      <w:proofErr w:type="spellStart"/>
      <w:r w:rsidRPr="002F14D8">
        <w:rPr>
          <w:sz w:val="24"/>
          <w:szCs w:val="24"/>
        </w:rPr>
        <w:t>примара</w:t>
      </w:r>
      <w:proofErr w:type="spellEnd"/>
      <w:r w:rsidRPr="002F14D8">
        <w:rPr>
          <w:sz w:val="24"/>
          <w:szCs w:val="24"/>
        </w:rPr>
        <w:t xml:space="preserve"> </w:t>
      </w:r>
      <w:proofErr w:type="spellStart"/>
      <w:r w:rsidRPr="002F14D8">
        <w:rPr>
          <w:sz w:val="24"/>
          <w:szCs w:val="24"/>
        </w:rPr>
        <w:t>мун</w:t>
      </w:r>
      <w:proofErr w:type="spellEnd"/>
      <w:r w:rsidRPr="002F14D8">
        <w:rPr>
          <w:sz w:val="24"/>
          <w:szCs w:val="24"/>
        </w:rPr>
        <w:t>. Чадыр-Лунга Топал А.А.</w:t>
      </w:r>
    </w:p>
    <w:p w:rsidR="003E2B10" w:rsidRDefault="003E2B10" w:rsidP="003E2B10">
      <w:pPr>
        <w:pStyle w:val="aa"/>
        <w:ind w:left="1440"/>
        <w:rPr>
          <w:sz w:val="24"/>
          <w:szCs w:val="24"/>
        </w:rPr>
      </w:pPr>
    </w:p>
    <w:p w:rsidR="003E2B10" w:rsidRDefault="003E2B10" w:rsidP="003E2B10">
      <w:pPr>
        <w:pStyle w:val="aa"/>
        <w:ind w:left="1440"/>
        <w:rPr>
          <w:sz w:val="24"/>
          <w:szCs w:val="24"/>
        </w:rPr>
      </w:pPr>
    </w:p>
    <w:p w:rsidR="003E2B10" w:rsidRDefault="003E2B10" w:rsidP="003E2B10">
      <w:pPr>
        <w:pStyle w:val="aa"/>
        <w:ind w:left="1440"/>
        <w:rPr>
          <w:sz w:val="24"/>
          <w:szCs w:val="24"/>
        </w:rPr>
      </w:pPr>
    </w:p>
    <w:p w:rsidR="003E2B10" w:rsidRDefault="003E2B10" w:rsidP="003E2B10">
      <w:pPr>
        <w:pStyle w:val="aa"/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                                               Наталья </w:t>
      </w:r>
      <w:proofErr w:type="spellStart"/>
      <w:r>
        <w:rPr>
          <w:sz w:val="24"/>
          <w:szCs w:val="24"/>
        </w:rPr>
        <w:t>Новачлы</w:t>
      </w:r>
      <w:proofErr w:type="spellEnd"/>
    </w:p>
    <w:p w:rsidR="003E2B10" w:rsidRDefault="003E2B10" w:rsidP="003E2B10">
      <w:pPr>
        <w:pStyle w:val="aa"/>
        <w:ind w:left="1440"/>
        <w:rPr>
          <w:sz w:val="24"/>
          <w:szCs w:val="24"/>
        </w:rPr>
      </w:pPr>
    </w:p>
    <w:p w:rsidR="003E2B10" w:rsidRDefault="003E2B10" w:rsidP="003E2B10">
      <w:pPr>
        <w:pStyle w:val="a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Контрассигнует:</w:t>
      </w:r>
    </w:p>
    <w:p w:rsidR="003E2B10" w:rsidRDefault="003E2B10" w:rsidP="003E2B10">
      <w:pPr>
        <w:pStyle w:val="aa"/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Секретарь Совета                                                      Олеся </w:t>
      </w:r>
      <w:proofErr w:type="spellStart"/>
      <w:r>
        <w:rPr>
          <w:sz w:val="24"/>
          <w:szCs w:val="24"/>
        </w:rPr>
        <w:t>Чебанова</w:t>
      </w:r>
      <w:proofErr w:type="spellEnd"/>
    </w:p>
    <w:p w:rsidR="003E2B10" w:rsidRDefault="003E2B10" w:rsidP="003E2B10">
      <w:pPr>
        <w:pStyle w:val="aa"/>
        <w:ind w:left="1440"/>
        <w:jc w:val="right"/>
        <w:rPr>
          <w:sz w:val="20"/>
        </w:rPr>
      </w:pPr>
    </w:p>
    <w:p w:rsidR="003E2B10" w:rsidRPr="002F14D8" w:rsidRDefault="003E2B10" w:rsidP="003E2B10">
      <w:pPr>
        <w:pStyle w:val="aa"/>
        <w:ind w:left="1440"/>
        <w:jc w:val="right"/>
        <w:rPr>
          <w:sz w:val="20"/>
        </w:rPr>
      </w:pPr>
      <w:r w:rsidRPr="002F14D8">
        <w:rPr>
          <w:sz w:val="20"/>
        </w:rPr>
        <w:lastRenderedPageBreak/>
        <w:t>Приложение №1</w:t>
      </w:r>
    </w:p>
    <w:p w:rsidR="003E2B10" w:rsidRDefault="003E2B10" w:rsidP="003E2B10">
      <w:pPr>
        <w:pStyle w:val="aa"/>
        <w:ind w:left="1440"/>
        <w:jc w:val="center"/>
        <w:rPr>
          <w:sz w:val="20"/>
        </w:rPr>
      </w:pPr>
      <w:r w:rsidRPr="002F14D8">
        <w:rPr>
          <w:sz w:val="20"/>
        </w:rPr>
        <w:t xml:space="preserve">к решению </w:t>
      </w:r>
      <w:proofErr w:type="spellStart"/>
      <w:r w:rsidRPr="002F14D8">
        <w:rPr>
          <w:sz w:val="20"/>
        </w:rPr>
        <w:t>Чадыр-Лунгского</w:t>
      </w:r>
      <w:proofErr w:type="spellEnd"/>
      <w:r w:rsidRPr="002F14D8">
        <w:rPr>
          <w:sz w:val="20"/>
        </w:rPr>
        <w:t xml:space="preserve"> </w:t>
      </w:r>
      <w:proofErr w:type="spellStart"/>
      <w:r w:rsidRPr="002F14D8">
        <w:rPr>
          <w:sz w:val="20"/>
        </w:rPr>
        <w:t>Чадыр-Лунгкого</w:t>
      </w:r>
      <w:proofErr w:type="spellEnd"/>
      <w:r w:rsidRPr="002F14D8">
        <w:rPr>
          <w:sz w:val="20"/>
        </w:rPr>
        <w:t xml:space="preserve"> Муниципального Совета </w:t>
      </w:r>
      <w:r>
        <w:rPr>
          <w:sz w:val="20"/>
        </w:rPr>
        <w:t>№</w:t>
      </w:r>
      <w:r w:rsidRPr="00DF44B4">
        <w:rPr>
          <w:sz w:val="20"/>
        </w:rPr>
        <w:t xml:space="preserve">    </w:t>
      </w:r>
      <w:r>
        <w:rPr>
          <w:sz w:val="20"/>
        </w:rPr>
        <w:t xml:space="preserve"> от</w:t>
      </w:r>
    </w:p>
    <w:p w:rsidR="003E2B10" w:rsidRDefault="003E2B10" w:rsidP="003E2B10">
      <w:pPr>
        <w:pStyle w:val="aa"/>
        <w:ind w:left="1440"/>
        <w:rPr>
          <w:sz w:val="20"/>
        </w:rPr>
      </w:pPr>
    </w:p>
    <w:p w:rsidR="003E2B10" w:rsidRPr="006A7C82" w:rsidRDefault="003E2B10" w:rsidP="003E2B10">
      <w:pPr>
        <w:pStyle w:val="aa"/>
        <w:ind w:left="1440"/>
        <w:jc w:val="center"/>
        <w:rPr>
          <w:b/>
          <w:sz w:val="24"/>
          <w:szCs w:val="24"/>
        </w:rPr>
      </w:pPr>
      <w:r w:rsidRPr="006A7C82">
        <w:rPr>
          <w:b/>
          <w:sz w:val="24"/>
          <w:szCs w:val="24"/>
        </w:rPr>
        <w:t xml:space="preserve">Конкретные размеры ставок земельного налога и налога на недвижимое имущество </w:t>
      </w:r>
      <w:proofErr w:type="spellStart"/>
      <w:r w:rsidRPr="006A7C82">
        <w:rPr>
          <w:b/>
          <w:sz w:val="24"/>
          <w:szCs w:val="24"/>
        </w:rPr>
        <w:t>мун</w:t>
      </w:r>
      <w:proofErr w:type="spellEnd"/>
      <w:r w:rsidRPr="006A7C82">
        <w:rPr>
          <w:b/>
          <w:sz w:val="24"/>
          <w:szCs w:val="24"/>
        </w:rPr>
        <w:t>. Чадыр-Лунга на 2020г.</w:t>
      </w:r>
    </w:p>
    <w:p w:rsidR="003E2B10" w:rsidRPr="002F14D8" w:rsidRDefault="003E2B10" w:rsidP="003E2B10">
      <w:pPr>
        <w:pStyle w:val="aa"/>
        <w:ind w:left="1440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="-392" w:tblpY="240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222"/>
        <w:gridCol w:w="850"/>
        <w:gridCol w:w="26"/>
        <w:gridCol w:w="877"/>
      </w:tblGrid>
      <w:tr w:rsidR="003E2B10" w:rsidTr="00C80DAA">
        <w:trPr>
          <w:cantSplit/>
          <w:trHeight w:val="3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№ п/п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tabs>
                <w:tab w:val="left" w:pos="2550"/>
              </w:tabs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eastAsia="en-US"/>
              </w:rPr>
              <w:t>Объекты налогообложения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ставка</w:t>
            </w:r>
          </w:p>
        </w:tc>
      </w:tr>
      <w:tr w:rsidR="003E2B10" w:rsidTr="00C80DAA">
        <w:trPr>
          <w:cantSplit/>
          <w:trHeight w:val="33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tabs>
                <w:tab w:val="left" w:pos="2550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2019г.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2020г.</w:t>
            </w:r>
          </w:p>
        </w:tc>
      </w:tr>
      <w:tr w:rsidR="003E2B10" w:rsidTr="00C80DAA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 w:eastAsia="en-US"/>
              </w:rPr>
              <w:t>I</w:t>
            </w:r>
          </w:p>
        </w:tc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6A7C82" w:rsidRDefault="003E2B10" w:rsidP="00C80DAA">
            <w:pPr>
              <w:spacing w:line="276" w:lineRule="auto"/>
              <w:jc w:val="center"/>
              <w:rPr>
                <w:b/>
                <w:szCs w:val="28"/>
                <w:u w:val="single"/>
                <w:lang w:eastAsia="en-US"/>
              </w:rPr>
            </w:pPr>
            <w:r w:rsidRPr="006A7C82">
              <w:rPr>
                <w:b/>
                <w:szCs w:val="28"/>
                <w:u w:val="single"/>
                <w:lang w:eastAsia="en-US"/>
              </w:rPr>
              <w:t>Н</w:t>
            </w:r>
            <w:r w:rsidRPr="006A7C82">
              <w:rPr>
                <w:b/>
                <w:szCs w:val="28"/>
                <w:u w:val="single"/>
                <w:lang w:val="ro-RO" w:eastAsia="en-US"/>
              </w:rPr>
              <w:t>алог на недвижимое имущество</w:t>
            </w:r>
            <w:r>
              <w:rPr>
                <w:b/>
                <w:szCs w:val="28"/>
                <w:u w:val="single"/>
                <w:lang w:eastAsia="en-US"/>
              </w:rPr>
              <w:t>,</w:t>
            </w:r>
          </w:p>
          <w:p w:rsidR="003E2B10" w:rsidRDefault="003E2B10" w:rsidP="00C80DAA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Pr="006A7C82">
              <w:rPr>
                <w:b/>
                <w:szCs w:val="28"/>
                <w:lang w:eastAsia="en-US"/>
              </w:rPr>
              <w:t xml:space="preserve">оцененное </w:t>
            </w:r>
            <w:r w:rsidRPr="006A7C82">
              <w:rPr>
                <w:b/>
                <w:szCs w:val="28"/>
                <w:lang w:val="ro-RO" w:eastAsia="en-US"/>
              </w:rPr>
              <w:t>кадастровыми органами</w:t>
            </w:r>
            <w:r>
              <w:rPr>
                <w:szCs w:val="28"/>
                <w:lang w:val="ro-RO" w:eastAsia="en-US"/>
              </w:rPr>
              <w:t xml:space="preserve"> </w:t>
            </w:r>
            <w:r>
              <w:rPr>
                <w:szCs w:val="28"/>
                <w:lang w:eastAsia="en-US"/>
              </w:rPr>
              <w:t>в целях налогообложения</w:t>
            </w:r>
          </w:p>
          <w:p w:rsidR="003E2B10" w:rsidRPr="006A7C82" w:rsidRDefault="003E2B10" w:rsidP="00C80DAA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val="ro-RO" w:eastAsia="en-US"/>
              </w:rPr>
              <w:t>(</w:t>
            </w:r>
            <w:r>
              <w:rPr>
                <w:i/>
                <w:szCs w:val="28"/>
                <w:lang w:eastAsia="en-US"/>
              </w:rPr>
              <w:t xml:space="preserve">согласно </w:t>
            </w:r>
            <w:proofErr w:type="spellStart"/>
            <w:r>
              <w:rPr>
                <w:i/>
                <w:szCs w:val="28"/>
                <w:lang w:eastAsia="en-US"/>
              </w:rPr>
              <w:t>ст</w:t>
            </w:r>
            <w:proofErr w:type="spellEnd"/>
            <w:r>
              <w:rPr>
                <w:i/>
                <w:szCs w:val="28"/>
                <w:lang w:val="ro-RO" w:eastAsia="en-US"/>
              </w:rPr>
              <w:t>. 280 раздел</w:t>
            </w:r>
            <w:r>
              <w:rPr>
                <w:i/>
                <w:szCs w:val="28"/>
                <w:lang w:eastAsia="en-US"/>
              </w:rPr>
              <w:t>а</w:t>
            </w:r>
            <w:r>
              <w:rPr>
                <w:i/>
                <w:szCs w:val="28"/>
                <w:lang w:val="ro-RO" w:eastAsia="en-US"/>
              </w:rPr>
              <w:t xml:space="preserve"> VI Налогового кодекса</w:t>
            </w:r>
            <w:r>
              <w:rPr>
                <w:i/>
                <w:szCs w:val="28"/>
                <w:lang w:eastAsia="en-US"/>
              </w:rPr>
              <w:t>)</w:t>
            </w:r>
          </w:p>
        </w:tc>
      </w:tr>
      <w:tr w:rsidR="003E2B10" w:rsidTr="00C80DAA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6A7C82" w:rsidRDefault="003E2B10" w:rsidP="00C80DA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val="ro-RO" w:eastAsia="en-US"/>
              </w:rPr>
              <w:t xml:space="preserve">едвижимое имущество, </w:t>
            </w:r>
            <w:r>
              <w:rPr>
                <w:szCs w:val="28"/>
                <w:lang w:eastAsia="en-US"/>
              </w:rPr>
              <w:t>в том числе</w:t>
            </w:r>
            <w:r>
              <w:rPr>
                <w:szCs w:val="28"/>
                <w:lang w:val="ro-RO" w:eastAsia="en-US"/>
              </w:rPr>
              <w:t>:</w:t>
            </w:r>
          </w:p>
        </w:tc>
      </w:tr>
      <w:tr w:rsidR="003E2B10" w:rsidTr="00C80DAA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предназначенного для жилья (квартиры и индивидуальные жилые дома, прилегающие земельные участки);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2B10" w:rsidRPr="006A7C82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0,1%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B10" w:rsidRPr="006A7C82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0,15%</w:t>
            </w:r>
          </w:p>
        </w:tc>
      </w:tr>
      <w:tr w:rsidR="003E2B10" w:rsidTr="00C80DAA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гаражей и земельных участков, на которых они расположены;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2B10" w:rsidRPr="006A7C82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0,2%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B10" w:rsidRPr="006A7C82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0,2%</w:t>
            </w:r>
          </w:p>
        </w:tc>
      </w:tr>
      <w:tr w:rsidR="003E2B10" w:rsidTr="00C80DAA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земель садоводческих товариществ с расположенными на них строениями или без них.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2B10" w:rsidRPr="006A7C82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0,1%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B10" w:rsidRPr="006A7C82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0,1%</w:t>
            </w:r>
          </w:p>
        </w:tc>
      </w:tr>
      <w:tr w:rsidR="003E2B10" w:rsidTr="00C80DAA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Сельскохозяйственных земель с расположенными на них строениями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2B10" w:rsidRPr="006A7C82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0,2%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B10" w:rsidRPr="006A7C82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0,3%</w:t>
            </w:r>
          </w:p>
        </w:tc>
      </w:tr>
      <w:tr w:rsidR="003E2B10" w:rsidTr="00C80DAA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val="ro-RO" w:eastAsia="en-US"/>
              </w:rPr>
              <w:t>едвижимо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val="ro-RO" w:eastAsia="en-US"/>
              </w:rPr>
              <w:t xml:space="preserve"> имуществ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val="ro-RO" w:eastAsia="en-US"/>
              </w:rPr>
              <w:t xml:space="preserve">, назначение которого отлично от жилищного или сельскохозяйственного, в том числе </w:t>
            </w:r>
            <w:r>
              <w:rPr>
                <w:b/>
                <w:i/>
                <w:szCs w:val="28"/>
                <w:lang w:val="ro-RO" w:eastAsia="en-US"/>
              </w:rPr>
              <w:t>за исключением</w:t>
            </w:r>
            <w:r>
              <w:rPr>
                <w:szCs w:val="28"/>
                <w:lang w:val="ro-RO" w:eastAsia="en-US"/>
              </w:rPr>
              <w:t xml:space="preserve"> гаражей и земельных участков, на которых они расположены, и земель садоводческих товариществ с расположенными на них строениями или без них.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9E5828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0,3%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9E5828" w:rsidRDefault="003E2B10" w:rsidP="00C80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0,3%</w:t>
            </w:r>
          </w:p>
        </w:tc>
      </w:tr>
      <w:tr w:rsidR="003E2B10" w:rsidTr="00C80DAA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 w:eastAsia="en-US"/>
              </w:rPr>
              <w:t>II</w:t>
            </w:r>
          </w:p>
        </w:tc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9E5828" w:rsidRDefault="003E2B10" w:rsidP="00C80DAA">
            <w:pPr>
              <w:spacing w:line="276" w:lineRule="auto"/>
              <w:jc w:val="center"/>
              <w:rPr>
                <w:b/>
                <w:szCs w:val="28"/>
                <w:u w:val="single"/>
                <w:lang w:val="ro-RO" w:eastAsia="en-US"/>
              </w:rPr>
            </w:pPr>
            <w:r w:rsidRPr="009E5828">
              <w:rPr>
                <w:b/>
                <w:szCs w:val="28"/>
                <w:u w:val="single"/>
                <w:lang w:eastAsia="en-US"/>
              </w:rPr>
              <w:t>З</w:t>
            </w:r>
            <w:r w:rsidRPr="009E5828">
              <w:rPr>
                <w:b/>
                <w:szCs w:val="28"/>
                <w:u w:val="single"/>
                <w:lang w:val="ro-RO" w:eastAsia="en-US"/>
              </w:rPr>
              <w:t xml:space="preserve">емельный налог </w:t>
            </w:r>
          </w:p>
          <w:p w:rsidR="003E2B10" w:rsidRDefault="003E2B10" w:rsidP="00C80DAA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д</w:t>
            </w:r>
            <w:proofErr w:type="spellEnd"/>
            <w:r>
              <w:rPr>
                <w:szCs w:val="28"/>
                <w:lang w:val="ro-RO" w:eastAsia="en-US"/>
              </w:rPr>
              <w:t>ля земельных участков</w:t>
            </w:r>
            <w:r>
              <w:rPr>
                <w:szCs w:val="28"/>
                <w:lang w:eastAsia="en-US"/>
              </w:rPr>
              <w:t xml:space="preserve">, </w:t>
            </w:r>
            <w:r w:rsidRPr="009E5828">
              <w:rPr>
                <w:b/>
                <w:lang w:eastAsia="en-US"/>
              </w:rPr>
              <w:t xml:space="preserve">не </w:t>
            </w:r>
            <w:r w:rsidRPr="009E5828">
              <w:rPr>
                <w:b/>
                <w:szCs w:val="28"/>
                <w:lang w:val="ro-RO" w:eastAsia="en-US"/>
              </w:rPr>
              <w:t>оцененн</w:t>
            </w:r>
            <w:proofErr w:type="spellStart"/>
            <w:r w:rsidRPr="009E5828">
              <w:rPr>
                <w:b/>
                <w:szCs w:val="28"/>
                <w:lang w:eastAsia="en-US"/>
              </w:rPr>
              <w:t>ых</w:t>
            </w:r>
            <w:proofErr w:type="spellEnd"/>
            <w:r w:rsidRPr="009E5828">
              <w:rPr>
                <w:b/>
                <w:szCs w:val="28"/>
                <w:lang w:val="ro-RO" w:eastAsia="en-US"/>
              </w:rPr>
              <w:t xml:space="preserve"> кадастровыми органами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ro-RO" w:eastAsia="en-US"/>
              </w:rPr>
              <w:t xml:space="preserve"> в целях налогообложения 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i/>
                <w:szCs w:val="28"/>
                <w:lang w:val="ro-RO" w:eastAsia="en-US"/>
              </w:rPr>
            </w:pPr>
            <w:r>
              <w:rPr>
                <w:i/>
                <w:szCs w:val="28"/>
                <w:lang w:val="ro-RO" w:eastAsia="en-US"/>
              </w:rPr>
              <w:t>(</w:t>
            </w:r>
            <w:r>
              <w:rPr>
                <w:i/>
                <w:szCs w:val="28"/>
                <w:lang w:eastAsia="en-US"/>
              </w:rPr>
              <w:t>согласно Приложения №</w:t>
            </w:r>
            <w:r>
              <w:rPr>
                <w:i/>
                <w:szCs w:val="28"/>
                <w:lang w:val="ro-RO" w:eastAsia="en-US"/>
              </w:rPr>
              <w:t>1</w:t>
            </w:r>
            <w:r>
              <w:rPr>
                <w:i/>
                <w:szCs w:val="28"/>
                <w:lang w:eastAsia="en-US"/>
              </w:rPr>
              <w:t xml:space="preserve"> к </w:t>
            </w:r>
            <w:r>
              <w:rPr>
                <w:i/>
                <w:szCs w:val="28"/>
                <w:lang w:val="ro-RO" w:eastAsia="en-US"/>
              </w:rPr>
              <w:t>Закон</w:t>
            </w:r>
            <w:r>
              <w:rPr>
                <w:i/>
                <w:szCs w:val="28"/>
                <w:lang w:eastAsia="en-US"/>
              </w:rPr>
              <w:t>у</w:t>
            </w:r>
            <w:r>
              <w:rPr>
                <w:i/>
                <w:szCs w:val="28"/>
                <w:lang w:val="ro-RO" w:eastAsia="en-US"/>
              </w:rPr>
              <w:t xml:space="preserve"> о введении в действие раздела VI Налогового кодекса №1056-XIV  от  16.06.2000)</w:t>
            </w:r>
          </w:p>
        </w:tc>
      </w:tr>
      <w:tr w:rsidR="003E2B10" w:rsidTr="00C80DAA">
        <w:trPr>
          <w:trHeight w:val="13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  <w:p w:rsidR="003E2B10" w:rsidRPr="00132538" w:rsidRDefault="003E2B10" w:rsidP="00C80DAA">
            <w:pPr>
              <w:rPr>
                <w:szCs w:val="28"/>
                <w:lang w:eastAsia="en-US"/>
              </w:rPr>
            </w:pPr>
          </w:p>
          <w:p w:rsidR="003E2B10" w:rsidRPr="00132538" w:rsidRDefault="003E2B10" w:rsidP="00C80DAA">
            <w:pPr>
              <w:rPr>
                <w:szCs w:val="28"/>
                <w:lang w:eastAsia="en-US"/>
              </w:rPr>
            </w:pPr>
          </w:p>
          <w:p w:rsidR="003E2B10" w:rsidRPr="00132538" w:rsidRDefault="003E2B10" w:rsidP="00C80DAA">
            <w:pPr>
              <w:rPr>
                <w:szCs w:val="28"/>
                <w:lang w:eastAsia="en-US"/>
              </w:rPr>
            </w:pPr>
          </w:p>
          <w:p w:rsidR="003E2B10" w:rsidRPr="00132538" w:rsidRDefault="003E2B10" w:rsidP="00C80DAA">
            <w:pPr>
              <w:rPr>
                <w:szCs w:val="28"/>
                <w:lang w:eastAsia="en-US"/>
              </w:rPr>
            </w:pPr>
          </w:p>
          <w:p w:rsidR="003E2B10" w:rsidRPr="00132538" w:rsidRDefault="003E2B10" w:rsidP="00C80DAA">
            <w:pPr>
              <w:rPr>
                <w:szCs w:val="28"/>
                <w:lang w:eastAsia="en-US"/>
              </w:rPr>
            </w:pPr>
          </w:p>
          <w:p w:rsidR="003E2B10" w:rsidRPr="00132538" w:rsidRDefault="003E2B10" w:rsidP="00C80DAA">
            <w:pPr>
              <w:rPr>
                <w:szCs w:val="28"/>
                <w:lang w:eastAsia="en-US"/>
              </w:rPr>
            </w:pPr>
          </w:p>
          <w:p w:rsidR="003E2B10" w:rsidRPr="00132538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Pr="00132538" w:rsidRDefault="003E2B10" w:rsidP="00C80DA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 w:eastAsia="en-US"/>
              </w:rPr>
              <w:lastRenderedPageBreak/>
              <w:t>Земли сельскохозяйственного назначения:</w:t>
            </w: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 </w:t>
            </w:r>
            <w:r w:rsidRPr="00132538">
              <w:rPr>
                <w:b/>
                <w:szCs w:val="28"/>
                <w:lang w:val="ro-RO" w:eastAsia="en-US"/>
              </w:rPr>
              <w:t>все земли, кроме сенокосов и пастбищ:</w:t>
            </w: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a) имеющие кадастровую оценку </w:t>
            </w: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3E2B10" w:rsidRDefault="003E2B10" w:rsidP="00C80DAA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b) не имеющие кадастровой оценки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5C18B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5C18B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5C18B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C18B0">
              <w:rPr>
                <w:b/>
                <w:szCs w:val="28"/>
                <w:lang w:eastAsia="en-US"/>
              </w:rPr>
              <w:t xml:space="preserve">1,5 лея за </w:t>
            </w:r>
            <w:proofErr w:type="spellStart"/>
            <w:r w:rsidRPr="005C18B0">
              <w:rPr>
                <w:b/>
                <w:szCs w:val="28"/>
                <w:lang w:eastAsia="en-US"/>
              </w:rPr>
              <w:t>б</w:t>
            </w:r>
            <w:r>
              <w:rPr>
                <w:b/>
                <w:szCs w:val="28"/>
                <w:lang w:eastAsia="en-US"/>
              </w:rPr>
              <w:t>л</w:t>
            </w:r>
            <w:proofErr w:type="spellEnd"/>
            <w:r w:rsidRPr="005C18B0">
              <w:rPr>
                <w:b/>
                <w:szCs w:val="28"/>
                <w:lang w:eastAsia="en-US"/>
              </w:rPr>
              <w:t>/га</w:t>
            </w:r>
          </w:p>
          <w:p w:rsidR="003E2B10" w:rsidRPr="005C18B0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5C18B0" w:rsidRDefault="003E2B10" w:rsidP="00C80DAA">
            <w:pPr>
              <w:rPr>
                <w:b/>
                <w:szCs w:val="28"/>
                <w:lang w:eastAsia="en-US"/>
              </w:rPr>
            </w:pPr>
            <w:r w:rsidRPr="005C18B0">
              <w:rPr>
                <w:b/>
                <w:szCs w:val="28"/>
                <w:lang w:eastAsia="en-US"/>
              </w:rPr>
              <w:t xml:space="preserve">110 леев за </w:t>
            </w:r>
            <w:proofErr w:type="spellStart"/>
            <w:r w:rsidRPr="005C18B0">
              <w:rPr>
                <w:b/>
                <w:szCs w:val="28"/>
                <w:lang w:eastAsia="en-US"/>
              </w:rPr>
              <w:t>б</w:t>
            </w:r>
            <w:r>
              <w:rPr>
                <w:b/>
                <w:szCs w:val="28"/>
                <w:lang w:eastAsia="en-US"/>
              </w:rPr>
              <w:t>л</w:t>
            </w:r>
            <w:proofErr w:type="spellEnd"/>
            <w:r w:rsidRPr="005C18B0"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5C18B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5C18B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5C18B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C18B0">
              <w:rPr>
                <w:b/>
                <w:szCs w:val="28"/>
                <w:lang w:eastAsia="en-US"/>
              </w:rPr>
              <w:t xml:space="preserve">1,5 лея за </w:t>
            </w:r>
            <w:proofErr w:type="spellStart"/>
            <w:r w:rsidRPr="005C18B0">
              <w:rPr>
                <w:b/>
                <w:szCs w:val="28"/>
                <w:lang w:eastAsia="en-US"/>
              </w:rPr>
              <w:t>б</w:t>
            </w:r>
            <w:r>
              <w:rPr>
                <w:b/>
                <w:szCs w:val="28"/>
                <w:lang w:eastAsia="en-US"/>
              </w:rPr>
              <w:t>л</w:t>
            </w:r>
            <w:proofErr w:type="spellEnd"/>
            <w:r w:rsidRPr="005C18B0">
              <w:rPr>
                <w:b/>
                <w:szCs w:val="28"/>
                <w:lang w:eastAsia="en-US"/>
              </w:rPr>
              <w:t>/га</w:t>
            </w:r>
          </w:p>
          <w:p w:rsidR="003E2B10" w:rsidRPr="005C18B0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5C18B0" w:rsidRDefault="003E2B10" w:rsidP="00C80DAA">
            <w:pPr>
              <w:rPr>
                <w:b/>
                <w:szCs w:val="28"/>
                <w:lang w:eastAsia="en-US"/>
              </w:rPr>
            </w:pPr>
            <w:r w:rsidRPr="005C18B0">
              <w:rPr>
                <w:b/>
                <w:szCs w:val="28"/>
                <w:lang w:eastAsia="en-US"/>
              </w:rPr>
              <w:t xml:space="preserve">110 леев за </w:t>
            </w:r>
            <w:proofErr w:type="spellStart"/>
            <w:r w:rsidRPr="005C18B0">
              <w:rPr>
                <w:b/>
                <w:szCs w:val="28"/>
                <w:lang w:eastAsia="en-US"/>
              </w:rPr>
              <w:t>б</w:t>
            </w:r>
            <w:r>
              <w:rPr>
                <w:b/>
                <w:szCs w:val="28"/>
                <w:lang w:eastAsia="en-US"/>
              </w:rPr>
              <w:t>л</w:t>
            </w:r>
            <w:proofErr w:type="spellEnd"/>
            <w:r w:rsidRPr="005C18B0">
              <w:rPr>
                <w:b/>
                <w:szCs w:val="28"/>
                <w:lang w:eastAsia="en-US"/>
              </w:rPr>
              <w:t>/га</w:t>
            </w:r>
          </w:p>
        </w:tc>
      </w:tr>
      <w:tr w:rsidR="003E2B10" w:rsidTr="00C80DAA">
        <w:trPr>
          <w:trHeight w:val="10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10" w:rsidRDefault="003E2B10" w:rsidP="00C80DAA">
            <w:pPr>
              <w:rPr>
                <w:szCs w:val="28"/>
                <w:lang w:val="ro-RO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132538" w:rsidRDefault="003E2B10" w:rsidP="00C80DAA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 w:rsidRPr="00132538">
              <w:rPr>
                <w:b/>
                <w:szCs w:val="28"/>
                <w:lang w:eastAsia="en-US"/>
              </w:rPr>
              <w:t>З</w:t>
            </w:r>
            <w:r w:rsidRPr="00132538">
              <w:rPr>
                <w:b/>
                <w:szCs w:val="28"/>
                <w:lang w:val="ro-RO" w:eastAsia="en-US"/>
              </w:rPr>
              <w:t>емли, отведенные для сенокосов и пастбищ:</w:t>
            </w: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a)имеющие кадастровую оценку</w:t>
            </w: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b) не имеющие кадастровой оценки 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0,38 лея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Pr="00132538" w:rsidRDefault="003E2B10" w:rsidP="00C80DAA">
            <w:pPr>
              <w:rPr>
                <w:b/>
                <w:szCs w:val="28"/>
                <w:lang w:eastAsia="en-US"/>
              </w:rPr>
            </w:pPr>
            <w:r w:rsidRPr="00132538">
              <w:rPr>
                <w:b/>
                <w:szCs w:val="28"/>
                <w:lang w:eastAsia="en-US"/>
              </w:rPr>
              <w:t xml:space="preserve">28 леев за </w:t>
            </w:r>
            <w:proofErr w:type="spellStart"/>
            <w:r w:rsidRPr="00132538">
              <w:rPr>
                <w:b/>
                <w:szCs w:val="28"/>
                <w:lang w:eastAsia="en-US"/>
              </w:rPr>
              <w:t>бл</w:t>
            </w:r>
            <w:proofErr w:type="spellEnd"/>
            <w:r w:rsidRPr="00132538"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0,50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  <w:p w:rsidR="003E2B10" w:rsidRDefault="003E2B10" w:rsidP="00C80DAA">
            <w:pPr>
              <w:rPr>
                <w:szCs w:val="28"/>
                <w:lang w:eastAsia="en-US"/>
              </w:rPr>
            </w:pPr>
          </w:p>
          <w:p w:rsidR="003E2B10" w:rsidRPr="00132538" w:rsidRDefault="003E2B10" w:rsidP="00C80DAA">
            <w:pPr>
              <w:rPr>
                <w:b/>
                <w:szCs w:val="28"/>
                <w:lang w:eastAsia="en-US"/>
              </w:rPr>
            </w:pPr>
            <w:r w:rsidRPr="00132538">
              <w:rPr>
                <w:b/>
                <w:szCs w:val="28"/>
                <w:lang w:eastAsia="en-US"/>
              </w:rPr>
              <w:t xml:space="preserve">40 леев за </w:t>
            </w:r>
            <w:proofErr w:type="spellStart"/>
            <w:r w:rsidRPr="00132538">
              <w:rPr>
                <w:b/>
                <w:szCs w:val="28"/>
                <w:lang w:eastAsia="en-US"/>
              </w:rPr>
              <w:t>бл</w:t>
            </w:r>
            <w:proofErr w:type="spellEnd"/>
            <w:r w:rsidRPr="00132538">
              <w:rPr>
                <w:b/>
                <w:szCs w:val="28"/>
                <w:lang w:eastAsia="en-US"/>
              </w:rPr>
              <w:t>/га</w:t>
            </w:r>
          </w:p>
        </w:tc>
      </w:tr>
      <w:tr w:rsidR="003E2B10" w:rsidTr="00C80DAA">
        <w:trPr>
          <w:trHeight w:val="53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10" w:rsidRDefault="003E2B10" w:rsidP="00C80DAA">
            <w:pPr>
              <w:rPr>
                <w:szCs w:val="28"/>
                <w:lang w:val="ro-RO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132538" w:rsidRDefault="003E2B10" w:rsidP="00C80DAA">
            <w:pPr>
              <w:spacing w:line="276" w:lineRule="auto"/>
              <w:jc w:val="both"/>
              <w:rPr>
                <w:b/>
                <w:color w:val="FF0000"/>
                <w:szCs w:val="28"/>
                <w:lang w:val="ro-RO" w:eastAsia="en-US"/>
              </w:rPr>
            </w:pPr>
            <w:r w:rsidRPr="00132538">
              <w:rPr>
                <w:b/>
                <w:lang w:eastAsia="en-US"/>
              </w:rPr>
              <w:t>У</w:t>
            </w:r>
            <w:r w:rsidRPr="00132538">
              <w:rPr>
                <w:b/>
                <w:szCs w:val="28"/>
                <w:lang w:val="ro-RO" w:eastAsia="en-US"/>
              </w:rPr>
              <w:t>частки земли, занятые водными объектами (озера, пруды и др.)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B10" w:rsidRPr="00132538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115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115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</w:tr>
      <w:tr w:rsidR="003E2B10" w:rsidTr="00C80DAA">
        <w:trPr>
          <w:trHeight w:val="4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lastRenderedPageBreak/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 w:eastAsia="en-US"/>
              </w:rPr>
              <w:t>Земли в черте населенных пунктов</w:t>
            </w:r>
            <w:r>
              <w:rPr>
                <w:b/>
                <w:szCs w:val="28"/>
                <w:lang w:eastAsia="en-US"/>
              </w:rPr>
              <w:t>, в том числе</w:t>
            </w:r>
            <w:r>
              <w:rPr>
                <w:b/>
                <w:szCs w:val="28"/>
                <w:lang w:val="ro-RO" w:eastAsia="en-US"/>
              </w:rPr>
              <w:t>:</w:t>
            </w:r>
          </w:p>
          <w:p w:rsidR="003E2B10" w:rsidRDefault="003E2B10" w:rsidP="00C80DAA">
            <w:pPr>
              <w:spacing w:line="276" w:lineRule="auto"/>
              <w:ind w:left="290" w:hanging="290"/>
              <w:jc w:val="both"/>
              <w:rPr>
                <w:szCs w:val="28"/>
                <w:lang w:val="ro-RO" w:eastAsia="en-US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3E2B10" w:rsidTr="00C80DAA">
        <w:trPr>
          <w:trHeight w:val="63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10" w:rsidRDefault="003E2B10" w:rsidP="00C80DAA">
            <w:pPr>
              <w:rPr>
                <w:szCs w:val="28"/>
                <w:lang w:val="ro-RO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132538" w:rsidRDefault="003E2B10" w:rsidP="00C80DAA">
            <w:pPr>
              <w:spacing w:line="276" w:lineRule="auto"/>
              <w:ind w:left="75"/>
              <w:jc w:val="both"/>
              <w:rPr>
                <w:b/>
                <w:i/>
                <w:lang w:val="ro-RO"/>
              </w:rPr>
            </w:pPr>
            <w:r>
              <w:t xml:space="preserve">а) </w:t>
            </w:r>
            <w:r w:rsidRPr="00132538">
              <w:rPr>
                <w:lang w:val="ro-RO"/>
              </w:rPr>
              <w:t>земли под приусадебные участки по месту жительства, выделенные органом местного публичного управления за чертой населенного пункта из-за отсутствия в достаточном количестве земель в черте населенного пункта, не оцененные территориальными кадастровыми органами по их оцененной стоимости</w:t>
            </w:r>
          </w:p>
          <w:p w:rsidR="003E2B10" w:rsidRPr="00132538" w:rsidRDefault="003E2B10" w:rsidP="00C80DAA">
            <w:pPr>
              <w:pStyle w:val="aa"/>
              <w:spacing w:line="276" w:lineRule="auto"/>
              <w:ind w:left="643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лея за 100 кв.м.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лея за 100 кв.м.</w:t>
            </w:r>
          </w:p>
        </w:tc>
      </w:tr>
      <w:tr w:rsidR="003E2B10" w:rsidTr="00C80DAA">
        <w:trPr>
          <w:trHeight w:val="6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10" w:rsidRDefault="003E2B10" w:rsidP="00C80DAA">
            <w:pPr>
              <w:rPr>
                <w:szCs w:val="28"/>
                <w:lang w:val="ro-RO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A60E5" w:rsidRDefault="003E2B10" w:rsidP="00C80DAA">
            <w:pPr>
              <w:spacing w:line="276" w:lineRule="auto"/>
              <w:jc w:val="both"/>
              <w:rPr>
                <w:lang w:val="ro-RO"/>
              </w:rPr>
            </w:pPr>
            <w:r>
              <w:t xml:space="preserve">б) </w:t>
            </w:r>
            <w:r w:rsidRPr="00FA60E5">
              <w:rPr>
                <w:lang w:val="ro-RO"/>
              </w:rPr>
              <w:t xml:space="preserve">земли сельскохозяйственных предприятий, другие земли, не оцененные территориальными кадастровыми </w:t>
            </w:r>
            <w:r>
              <w:rPr>
                <w:lang w:val="ro-RO"/>
              </w:rPr>
              <w:t>органами по оцененной стоимости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B10" w:rsidRPr="00FA60E5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10 лей за 100 кв.м.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10 лей за 100 кв.м.</w:t>
            </w:r>
          </w:p>
        </w:tc>
      </w:tr>
      <w:tr w:rsidR="003E2B10" w:rsidTr="00C80DAA">
        <w:trPr>
          <w:trHeight w:val="19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5.</w:t>
            </w:r>
          </w:p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132538" w:rsidRDefault="003E2B10" w:rsidP="00C80DAA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 w:rsidRPr="00132538">
              <w:rPr>
                <w:b/>
                <w:lang w:val="ro-RO" w:eastAsia="en-US"/>
              </w:rPr>
              <w:t xml:space="preserve">Земли за чертой населенных пунктов, </w:t>
            </w:r>
            <w:r w:rsidRPr="00132538">
              <w:rPr>
                <w:b/>
                <w:lang w:eastAsia="en-US"/>
              </w:rPr>
              <w:t>в том числе</w:t>
            </w:r>
            <w:r w:rsidRPr="00132538">
              <w:rPr>
                <w:b/>
                <w:lang w:val="ro-RO" w:eastAsia="en-US"/>
              </w:rPr>
              <w:t>:</w:t>
            </w:r>
          </w:p>
          <w:p w:rsidR="003E2B10" w:rsidRPr="00FA60E5" w:rsidRDefault="003E2B10" w:rsidP="00C80DAA">
            <w:pPr>
              <w:spacing w:line="276" w:lineRule="auto"/>
              <w:jc w:val="both"/>
              <w:rPr>
                <w:lang w:val="ro-RO"/>
              </w:rPr>
            </w:pPr>
            <w:r>
              <w:t xml:space="preserve">а) </w:t>
            </w:r>
            <w:r w:rsidRPr="00FA60E5">
              <w:t>з</w:t>
            </w:r>
            <w:r w:rsidRPr="00FA60E5">
              <w:rPr>
                <w:lang w:val="ro-RO"/>
              </w:rPr>
              <w:t xml:space="preserve">емли, на которых расположены здания и сооружения, карьеры и земли, нарушенные производственной деятельностью, не оцененные территориальными кадастровыми </w:t>
            </w:r>
            <w:r>
              <w:rPr>
                <w:lang w:val="ro-RO"/>
              </w:rPr>
              <w:t>органами по оцененной стоимости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</w:p>
          <w:p w:rsidR="003E2B10" w:rsidRPr="00FA60E5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350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350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</w:tr>
      <w:tr w:rsidR="003E2B10" w:rsidTr="00C80DAA">
        <w:trPr>
          <w:trHeight w:val="25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10" w:rsidRDefault="003E2B10" w:rsidP="00C80DAA">
            <w:pPr>
              <w:rPr>
                <w:szCs w:val="28"/>
                <w:lang w:val="ro-RO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132538" w:rsidRDefault="003E2B10" w:rsidP="00C80DAA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eastAsia="en-US"/>
              </w:rPr>
              <w:t>б</w:t>
            </w:r>
            <w:r w:rsidRPr="00132538">
              <w:rPr>
                <w:lang w:val="ro-RO" w:eastAsia="en-US"/>
              </w:rPr>
              <w:t>)</w:t>
            </w:r>
            <w:r w:rsidRPr="00132538">
              <w:rPr>
                <w:lang w:eastAsia="en-US"/>
              </w:rPr>
              <w:t xml:space="preserve"> з</w:t>
            </w:r>
            <w:r w:rsidRPr="00132538">
              <w:rPr>
                <w:lang w:val="ro-RO" w:eastAsia="en-US"/>
              </w:rPr>
              <w:t>емли, иные чем указанные в</w:t>
            </w:r>
            <w:r>
              <w:rPr>
                <w:lang w:eastAsia="en-US"/>
              </w:rPr>
              <w:t xml:space="preserve"> п. а) ч.5</w:t>
            </w:r>
            <w:r w:rsidRPr="00132538">
              <w:rPr>
                <w:lang w:val="ro-RO" w:eastAsia="en-US"/>
              </w:rPr>
              <w:t>, не оцененные территориальными кадастровыми органами п</w:t>
            </w:r>
            <w:r>
              <w:rPr>
                <w:lang w:val="ro-RO" w:eastAsia="en-US"/>
              </w:rPr>
              <w:t>о оцененной стоимости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0C6906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70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70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</w:tr>
      <w:tr w:rsidR="003E2B10" w:rsidTr="00C80DAA">
        <w:trPr>
          <w:trHeight w:val="917"/>
        </w:trPr>
        <w:tc>
          <w:tcPr>
            <w:tcW w:w="10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val="ro-RO" w:eastAsia="en-US"/>
              </w:rPr>
              <w:t>Конкретные ставки налога на недвижимое имущество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не </w:t>
            </w:r>
            <w:r>
              <w:rPr>
                <w:b/>
                <w:szCs w:val="28"/>
                <w:lang w:val="ro-RO" w:eastAsia="en-US"/>
              </w:rPr>
              <w:t>оцененн</w:t>
            </w:r>
            <w:proofErr w:type="spellStart"/>
            <w:r>
              <w:rPr>
                <w:b/>
                <w:szCs w:val="28"/>
                <w:lang w:eastAsia="en-US"/>
              </w:rPr>
              <w:t>ое</w:t>
            </w:r>
            <w:proofErr w:type="spellEnd"/>
            <w:r>
              <w:rPr>
                <w:b/>
                <w:szCs w:val="28"/>
                <w:lang w:val="ro-RO" w:eastAsia="en-US"/>
              </w:rPr>
              <w:t xml:space="preserve"> кадастровыми органами в целях налогообложения </w:t>
            </w:r>
          </w:p>
          <w:p w:rsidR="003E2B10" w:rsidRDefault="003E2B10" w:rsidP="00C80DAA">
            <w:pPr>
              <w:spacing w:line="276" w:lineRule="auto"/>
              <w:jc w:val="center"/>
              <w:rPr>
                <w:i/>
                <w:szCs w:val="28"/>
                <w:lang w:val="ro-RO" w:eastAsia="en-US"/>
              </w:rPr>
            </w:pPr>
            <w:r>
              <w:rPr>
                <w:i/>
                <w:szCs w:val="28"/>
                <w:lang w:val="ro-RO" w:eastAsia="en-US"/>
              </w:rPr>
              <w:t xml:space="preserve">(согласно  Приложения № </w:t>
            </w:r>
            <w:r>
              <w:rPr>
                <w:i/>
                <w:szCs w:val="28"/>
                <w:lang w:eastAsia="en-US"/>
              </w:rPr>
              <w:t xml:space="preserve">2 </w:t>
            </w:r>
            <w:r>
              <w:rPr>
                <w:i/>
                <w:szCs w:val="28"/>
                <w:lang w:val="ro-RO" w:eastAsia="en-US"/>
              </w:rPr>
              <w:t>к Закону о введении в действие раздела VI Налогового кодекса №1056-XIV  от  16.06.2000)</w:t>
            </w:r>
          </w:p>
        </w:tc>
      </w:tr>
      <w:tr w:rsidR="003E2B10" w:rsidTr="00C80DAA">
        <w:trPr>
          <w:trHeight w:val="2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6D3375" w:rsidRDefault="003E2B10" w:rsidP="00C80DAA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 w:rsidRPr="006D3375">
              <w:rPr>
                <w:b/>
                <w:lang w:val="ro-RO" w:eastAsia="en-US"/>
              </w:rPr>
              <w:t>Для зданий и сооружений сельскохозяйственного назначения,</w:t>
            </w:r>
            <w:r w:rsidRPr="006D3375">
              <w:rPr>
                <w:b/>
                <w:lang w:eastAsia="en-US"/>
              </w:rPr>
              <w:t xml:space="preserve"> а так же для другого недвижимого имущества, кроме указанного в ч.2</w:t>
            </w:r>
            <w:r w:rsidRPr="006D3375">
              <w:rPr>
                <w:b/>
                <w:lang w:val="ro-RO" w:eastAsia="en-US"/>
              </w:rPr>
              <w:t>, не оцененн</w:t>
            </w:r>
            <w:r w:rsidRPr="006D3375">
              <w:rPr>
                <w:b/>
                <w:lang w:eastAsia="en-US"/>
              </w:rPr>
              <w:t xml:space="preserve">ого </w:t>
            </w:r>
            <w:r w:rsidRPr="006D3375">
              <w:rPr>
                <w:b/>
                <w:lang w:val="ro-RO" w:eastAsia="en-US"/>
              </w:rPr>
              <w:t xml:space="preserve">территориальными кадастровыми органами по оцененной стоимости, </w:t>
            </w:r>
            <w:r w:rsidRPr="006D3375">
              <w:rPr>
                <w:b/>
                <w:lang w:eastAsia="en-US"/>
              </w:rPr>
              <w:t>в том числе</w:t>
            </w:r>
            <w:r w:rsidRPr="006D3375">
              <w:rPr>
                <w:b/>
                <w:lang w:val="ro-RO" w:eastAsia="en-US"/>
              </w:rPr>
              <w:t>:</w:t>
            </w:r>
          </w:p>
          <w:p w:rsidR="003E2B10" w:rsidRPr="006D3375" w:rsidRDefault="003E2B10" w:rsidP="00C80DAA">
            <w:pPr>
              <w:spacing w:line="276" w:lineRule="auto"/>
              <w:jc w:val="both"/>
              <w:rPr>
                <w:lang w:val="ro-RO"/>
              </w:rPr>
            </w:pPr>
            <w:r w:rsidRPr="006D3375">
              <w:t xml:space="preserve">а) </w:t>
            </w:r>
            <w:r w:rsidRPr="006D3375">
              <w:rPr>
                <w:lang w:val="ro-RO"/>
              </w:rPr>
              <w:t>для юридических и физических лиц, осуществляющих предпринимательскую деятельность;</w:t>
            </w:r>
          </w:p>
          <w:p w:rsidR="003E2B10" w:rsidRPr="006D3375" w:rsidRDefault="003E2B10" w:rsidP="00C80DAA">
            <w:pPr>
              <w:spacing w:line="276" w:lineRule="auto"/>
              <w:jc w:val="both"/>
              <w:rPr>
                <w:lang w:val="ro-RO"/>
              </w:rPr>
            </w:pPr>
          </w:p>
          <w:p w:rsidR="003E2B10" w:rsidRPr="006D3375" w:rsidRDefault="003E2B10" w:rsidP="00C80DAA">
            <w:pPr>
              <w:spacing w:line="276" w:lineRule="auto"/>
              <w:jc w:val="both"/>
              <w:rPr>
                <w:lang w:val="ro-RO"/>
              </w:rPr>
            </w:pPr>
          </w:p>
          <w:p w:rsidR="003E2B10" w:rsidRPr="006D3375" w:rsidRDefault="003E2B10" w:rsidP="00C80DAA">
            <w:pPr>
              <w:spacing w:line="276" w:lineRule="auto"/>
              <w:jc w:val="both"/>
              <w:rPr>
                <w:lang w:val="ro-RO"/>
              </w:rPr>
            </w:pPr>
          </w:p>
          <w:p w:rsidR="003E2B10" w:rsidRPr="006D3375" w:rsidRDefault="003E2B10" w:rsidP="00C80DAA">
            <w:pPr>
              <w:spacing w:line="276" w:lineRule="auto"/>
              <w:jc w:val="both"/>
              <w:rPr>
                <w:lang w:val="ro-RO"/>
              </w:rPr>
            </w:pPr>
          </w:p>
          <w:p w:rsidR="003E2B10" w:rsidRDefault="003E2B10" w:rsidP="00C80DAA">
            <w:pPr>
              <w:pStyle w:val="aa"/>
              <w:numPr>
                <w:ilvl w:val="0"/>
                <w:numId w:val="4"/>
              </w:numPr>
              <w:spacing w:line="276" w:lineRule="auto"/>
              <w:ind w:left="290" w:hanging="283"/>
              <w:jc w:val="both"/>
              <w:rPr>
                <w:szCs w:val="28"/>
                <w:lang w:val="ro-RO" w:eastAsia="ru-RU"/>
              </w:rPr>
            </w:pPr>
            <w:r w:rsidRPr="006D3375">
              <w:rPr>
                <w:sz w:val="24"/>
                <w:szCs w:val="24"/>
                <w:lang w:val="ro-RO" w:eastAsia="ru-RU"/>
              </w:rPr>
              <w:t xml:space="preserve">для физических лиц, иных чем указанные в </w:t>
            </w:r>
            <w:r w:rsidRPr="006D3375">
              <w:rPr>
                <w:sz w:val="24"/>
                <w:szCs w:val="24"/>
                <w:lang w:eastAsia="ru-RU"/>
              </w:rPr>
              <w:t>пункте</w:t>
            </w:r>
            <w:r>
              <w:rPr>
                <w:szCs w:val="28"/>
                <w:lang w:val="ro-RO" w:eastAsia="ru-RU"/>
              </w:rPr>
              <w:t xml:space="preserve"> a).</w:t>
            </w:r>
            <w:r>
              <w:rPr>
                <w:szCs w:val="28"/>
                <w:lang w:val="ro-RO" w:eastAsia="ru-RU"/>
              </w:rPr>
              <w:tab/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6D3375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rPr>
                <w:b/>
                <w:szCs w:val="28"/>
                <w:lang w:eastAsia="en-US"/>
              </w:rPr>
            </w:pPr>
            <w:r w:rsidRPr="006D3375">
              <w:rPr>
                <w:b/>
                <w:szCs w:val="28"/>
                <w:lang w:eastAsia="en-US"/>
              </w:rPr>
              <w:t>0,1% балансовой стоимости</w:t>
            </w:r>
          </w:p>
          <w:p w:rsidR="003E2B10" w:rsidRPr="006D3375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rPr>
                <w:b/>
                <w:szCs w:val="28"/>
                <w:lang w:eastAsia="en-US"/>
              </w:rPr>
            </w:pPr>
            <w:r w:rsidRPr="006D3375">
              <w:rPr>
                <w:b/>
                <w:szCs w:val="28"/>
                <w:lang w:eastAsia="en-US"/>
              </w:rPr>
              <w:t>0,1% балан</w:t>
            </w:r>
            <w:r w:rsidRPr="006D3375">
              <w:rPr>
                <w:b/>
                <w:szCs w:val="28"/>
                <w:lang w:eastAsia="en-US"/>
              </w:rPr>
              <w:lastRenderedPageBreak/>
              <w:t>совой стоимости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6D3375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spacing w:line="276" w:lineRule="auto"/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spacing w:line="276" w:lineRule="auto"/>
              <w:rPr>
                <w:b/>
                <w:szCs w:val="28"/>
                <w:lang w:eastAsia="en-US"/>
              </w:rPr>
            </w:pPr>
            <w:r w:rsidRPr="006D3375">
              <w:rPr>
                <w:b/>
                <w:szCs w:val="28"/>
                <w:lang w:eastAsia="en-US"/>
              </w:rPr>
              <w:t>0,1% балансовой стоимости</w:t>
            </w:r>
          </w:p>
          <w:p w:rsidR="003E2B10" w:rsidRPr="006D3375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6D3375" w:rsidRDefault="003E2B10" w:rsidP="00C80DAA">
            <w:pPr>
              <w:rPr>
                <w:b/>
                <w:szCs w:val="28"/>
                <w:lang w:eastAsia="en-US"/>
              </w:rPr>
            </w:pPr>
            <w:r w:rsidRPr="006D3375">
              <w:rPr>
                <w:b/>
                <w:szCs w:val="28"/>
                <w:lang w:eastAsia="en-US"/>
              </w:rPr>
              <w:t xml:space="preserve">0,1% </w:t>
            </w:r>
            <w:r w:rsidRPr="006D3375">
              <w:rPr>
                <w:b/>
                <w:szCs w:val="28"/>
                <w:lang w:eastAsia="en-US"/>
              </w:rPr>
              <w:lastRenderedPageBreak/>
              <w:t>балансовой стоимости</w:t>
            </w:r>
          </w:p>
        </w:tc>
      </w:tr>
      <w:tr w:rsidR="003E2B10" w:rsidTr="00C80DAA">
        <w:trPr>
          <w:trHeight w:val="20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lastRenderedPageBreak/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 w:rsidRPr="00F9516E">
              <w:rPr>
                <w:b/>
                <w:szCs w:val="28"/>
                <w:lang w:eastAsia="en-US"/>
              </w:rPr>
              <w:t>Налог на недвижимое имущество с иным</w:t>
            </w:r>
            <w:r w:rsidRPr="00F9516E">
              <w:rPr>
                <w:b/>
                <w:szCs w:val="28"/>
                <w:lang w:val="ro-RO" w:eastAsia="en-US"/>
              </w:rPr>
              <w:t>,</w:t>
            </w:r>
            <w:r w:rsidRPr="00F9516E">
              <w:rPr>
                <w:b/>
                <w:szCs w:val="28"/>
                <w:lang w:eastAsia="en-US"/>
              </w:rPr>
              <w:t xml:space="preserve"> чем жилое или сельскохозяйственное, назначением, в том числе за исключением гаражей и земельных участков, на которых они расположены, и земель садоводческих товариществ с расположенными на них строениями или без них,</w:t>
            </w:r>
            <w:r w:rsidRPr="00F9516E">
              <w:rPr>
                <w:b/>
                <w:szCs w:val="28"/>
                <w:lang w:val="ro-RO" w:eastAsia="en-US"/>
              </w:rPr>
              <w:t xml:space="preserve"> не оцененное территориальными кадастровыми органами по оцененной стоимости, в том числе</w:t>
            </w:r>
            <w:r>
              <w:rPr>
                <w:szCs w:val="28"/>
                <w:lang w:val="ro-RO" w:eastAsia="en-US"/>
              </w:rPr>
              <w:t xml:space="preserve">: </w:t>
            </w:r>
          </w:p>
          <w:p w:rsidR="003E2B10" w:rsidRDefault="003E2B10" w:rsidP="00C80DAA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  <w:r>
              <w:t xml:space="preserve">а) </w:t>
            </w:r>
            <w:r w:rsidRPr="00070809">
              <w:rPr>
                <w:lang w:val="ro-RO"/>
              </w:rPr>
              <w:t>для юридических и физических лиц, осуществляющих предпринимательскую деятельность;</w:t>
            </w:r>
          </w:p>
          <w:p w:rsidR="003E2B10" w:rsidRDefault="003E2B10" w:rsidP="00C80DAA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</w:p>
          <w:p w:rsidR="003E2B10" w:rsidRDefault="003E2B10" w:rsidP="00C80DAA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</w:p>
          <w:p w:rsidR="003E2B10" w:rsidRDefault="003E2B10" w:rsidP="00C80DAA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</w:p>
          <w:p w:rsidR="003E2B10" w:rsidRPr="00070809" w:rsidRDefault="003E2B10" w:rsidP="00C80DAA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</w:p>
          <w:p w:rsidR="003E2B10" w:rsidRDefault="003E2B10" w:rsidP="00C80DAA">
            <w:pPr>
              <w:pStyle w:val="aa"/>
              <w:numPr>
                <w:ilvl w:val="0"/>
                <w:numId w:val="5"/>
              </w:numPr>
              <w:tabs>
                <w:tab w:val="left" w:pos="290"/>
              </w:tabs>
              <w:spacing w:line="276" w:lineRule="auto"/>
              <w:ind w:left="7" w:firstLine="0"/>
              <w:jc w:val="both"/>
              <w:rPr>
                <w:szCs w:val="28"/>
                <w:lang w:val="ro-RO" w:eastAsia="ru-RU"/>
              </w:rPr>
            </w:pPr>
            <w:r w:rsidRPr="00F9516E">
              <w:rPr>
                <w:sz w:val="24"/>
                <w:szCs w:val="24"/>
                <w:lang w:val="ro-RO" w:eastAsia="ru-RU"/>
              </w:rPr>
              <w:t>для физических лиц, иных чем указанные в пункте a).</w:t>
            </w:r>
            <w:r w:rsidRPr="00F9516E">
              <w:rPr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070809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  <w:r w:rsidRPr="00070809">
              <w:rPr>
                <w:b/>
                <w:szCs w:val="28"/>
                <w:lang w:eastAsia="en-US"/>
              </w:rPr>
              <w:t>0,3% балансовой стоимости</w:t>
            </w: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  <w:r w:rsidRPr="00070809">
              <w:rPr>
                <w:b/>
                <w:szCs w:val="28"/>
                <w:lang w:eastAsia="en-US"/>
              </w:rPr>
              <w:t>0,3% балансовой стоимости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070809" w:rsidRDefault="003E2B10" w:rsidP="00C80DA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  <w:r w:rsidRPr="00070809">
              <w:rPr>
                <w:b/>
                <w:szCs w:val="28"/>
                <w:lang w:eastAsia="en-US"/>
              </w:rPr>
              <w:t>0,3% балансовой стоимости</w:t>
            </w: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</w:p>
          <w:p w:rsidR="003E2B10" w:rsidRPr="00070809" w:rsidRDefault="003E2B10" w:rsidP="00C80DAA">
            <w:pPr>
              <w:rPr>
                <w:b/>
                <w:szCs w:val="28"/>
                <w:lang w:eastAsia="en-US"/>
              </w:rPr>
            </w:pPr>
            <w:r w:rsidRPr="00070809">
              <w:rPr>
                <w:b/>
                <w:szCs w:val="28"/>
                <w:lang w:eastAsia="en-US"/>
              </w:rPr>
              <w:t>0,3% балансовой стоимости</w:t>
            </w:r>
          </w:p>
        </w:tc>
      </w:tr>
      <w:tr w:rsidR="003E2B10" w:rsidTr="00C80DAA">
        <w:trPr>
          <w:trHeight w:val="2527"/>
        </w:trPr>
        <w:tc>
          <w:tcPr>
            <w:tcW w:w="10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spacing w:line="276" w:lineRule="auto"/>
              <w:ind w:firstLine="596"/>
              <w:jc w:val="both"/>
              <w:rPr>
                <w:i/>
                <w:sz w:val="26"/>
                <w:szCs w:val="26"/>
                <w:lang w:val="ro-RO"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Примечание</w:t>
            </w:r>
            <w:r>
              <w:rPr>
                <w:i/>
                <w:sz w:val="26"/>
                <w:szCs w:val="26"/>
                <w:lang w:val="ro-RO" w:eastAsia="en-US"/>
              </w:rPr>
              <w:t>: В случаях, когда общая площадь жилых помещений и основных строений, принадлежащих физическим лицам, которые не занимаются предпринимательской деятельностью, зарегистрированных на праве собственности, превышает 100 кв.м включительно, установленные конкретные ставки налога на недвижимое имущество увеличиваются в зависимости от общей площади в следующем порядке:</w:t>
            </w:r>
          </w:p>
          <w:p w:rsidR="003E2B10" w:rsidRDefault="003E2B10" w:rsidP="00C80DAA">
            <w:pPr>
              <w:spacing w:line="276" w:lineRule="auto"/>
              <w:ind w:firstLine="596"/>
              <w:jc w:val="both"/>
              <w:rPr>
                <w:i/>
                <w:sz w:val="26"/>
                <w:szCs w:val="26"/>
                <w:lang w:val="ro-RO" w:eastAsia="en-US"/>
              </w:rPr>
            </w:pPr>
            <w:r>
              <w:rPr>
                <w:i/>
                <w:sz w:val="26"/>
                <w:szCs w:val="26"/>
                <w:lang w:val="ro-RO" w:eastAsia="en-US"/>
              </w:rPr>
              <w:t>от 100 до 150 кв.м включительно – в 1,5 раза;</w:t>
            </w:r>
          </w:p>
          <w:p w:rsidR="003E2B10" w:rsidRDefault="003E2B10" w:rsidP="00C80DAA">
            <w:pPr>
              <w:spacing w:line="276" w:lineRule="auto"/>
              <w:ind w:firstLine="596"/>
              <w:jc w:val="both"/>
              <w:rPr>
                <w:i/>
                <w:sz w:val="26"/>
                <w:szCs w:val="26"/>
                <w:lang w:val="ro-RO" w:eastAsia="en-US"/>
              </w:rPr>
            </w:pPr>
            <w:r>
              <w:rPr>
                <w:i/>
                <w:sz w:val="26"/>
                <w:szCs w:val="26"/>
                <w:lang w:val="ro-RO" w:eastAsia="en-US"/>
              </w:rPr>
              <w:t>от 150 до 200 кв.м включительно – в 2 раза;</w:t>
            </w:r>
          </w:p>
          <w:p w:rsidR="003E2B10" w:rsidRDefault="003E2B10" w:rsidP="00C80DAA">
            <w:pPr>
              <w:spacing w:line="276" w:lineRule="auto"/>
              <w:ind w:firstLine="596"/>
              <w:jc w:val="both"/>
              <w:rPr>
                <w:i/>
                <w:sz w:val="26"/>
                <w:szCs w:val="26"/>
                <w:lang w:val="ro-RO" w:eastAsia="en-US"/>
              </w:rPr>
            </w:pPr>
            <w:r>
              <w:rPr>
                <w:i/>
                <w:sz w:val="26"/>
                <w:szCs w:val="26"/>
                <w:lang w:val="ro-RO" w:eastAsia="en-US"/>
              </w:rPr>
              <w:t>от 200 до 300 кв.м включительно – в 10 раз;</w:t>
            </w:r>
          </w:p>
          <w:p w:rsidR="003E2B10" w:rsidRDefault="003E2B10" w:rsidP="00C80DAA">
            <w:pPr>
              <w:spacing w:line="276" w:lineRule="auto"/>
              <w:ind w:firstLine="596"/>
              <w:jc w:val="both"/>
              <w:rPr>
                <w:i/>
                <w:sz w:val="26"/>
                <w:szCs w:val="26"/>
                <w:lang w:val="ro-RO" w:eastAsia="en-US"/>
              </w:rPr>
            </w:pPr>
            <w:r>
              <w:rPr>
                <w:i/>
                <w:sz w:val="26"/>
                <w:szCs w:val="26"/>
                <w:lang w:val="ro-RO" w:eastAsia="en-US"/>
              </w:rPr>
              <w:t>свыше 300 кв.м – в 15 раз.</w:t>
            </w:r>
          </w:p>
          <w:p w:rsidR="003E2B10" w:rsidRDefault="003E2B10" w:rsidP="00C80DAA">
            <w:pPr>
              <w:spacing w:line="276" w:lineRule="auto"/>
              <w:ind w:firstLine="596"/>
              <w:jc w:val="both"/>
              <w:rPr>
                <w:szCs w:val="28"/>
                <w:lang w:val="ro-RO" w:eastAsia="en-US"/>
              </w:rPr>
            </w:pPr>
            <w:r>
              <w:rPr>
                <w:i/>
                <w:sz w:val="26"/>
                <w:szCs w:val="26"/>
                <w:lang w:val="ro-RO" w:eastAsia="en-US"/>
              </w:rPr>
              <w:t>Основное строение – это строение, зарегистрированное с правом собственности физического лица, предназначенное для жилья и не используемое в предпринимательской деятельности.</w:t>
            </w:r>
          </w:p>
        </w:tc>
      </w:tr>
    </w:tbl>
    <w:p w:rsidR="003E2B10" w:rsidRDefault="003E2B10" w:rsidP="003E2B10">
      <w:pPr>
        <w:rPr>
          <w:b/>
          <w:lang w:val="ro-RO"/>
        </w:rPr>
      </w:pPr>
    </w:p>
    <w:p w:rsidR="003E2B10" w:rsidRDefault="003E2B10" w:rsidP="003E2B10">
      <w:pPr>
        <w:rPr>
          <w:b/>
          <w:lang w:val="ro-RO"/>
        </w:rPr>
      </w:pPr>
    </w:p>
    <w:p w:rsidR="003E2B10" w:rsidRPr="0082587A" w:rsidRDefault="003E2B10" w:rsidP="003E2B10">
      <w:pPr>
        <w:jc w:val="center"/>
        <w:rPr>
          <w:szCs w:val="28"/>
        </w:rPr>
      </w:pPr>
      <w:r>
        <w:rPr>
          <w:szCs w:val="28"/>
        </w:rPr>
        <w:t xml:space="preserve">Председатель Совета                                                           Наталья </w:t>
      </w:r>
      <w:proofErr w:type="spellStart"/>
      <w:r>
        <w:rPr>
          <w:szCs w:val="28"/>
        </w:rPr>
        <w:t>Новачлы</w:t>
      </w:r>
      <w:proofErr w:type="spellEnd"/>
    </w:p>
    <w:p w:rsidR="003E2B10" w:rsidRDefault="003E2B10" w:rsidP="003E2B10">
      <w:pPr>
        <w:jc w:val="center"/>
        <w:rPr>
          <w:b/>
          <w:szCs w:val="28"/>
        </w:rPr>
      </w:pPr>
    </w:p>
    <w:p w:rsidR="003E2B10" w:rsidRDefault="003E2B10" w:rsidP="003E2B10">
      <w:pPr>
        <w:tabs>
          <w:tab w:val="left" w:pos="2500"/>
        </w:tabs>
        <w:rPr>
          <w:lang w:val="tr-TR"/>
        </w:rPr>
      </w:pPr>
    </w:p>
    <w:p w:rsidR="003E2B10" w:rsidRDefault="003E2B10" w:rsidP="003E2B10">
      <w:pPr>
        <w:tabs>
          <w:tab w:val="left" w:pos="2500"/>
        </w:tabs>
      </w:pPr>
      <w:r>
        <w:t>Контрассигнует:</w:t>
      </w:r>
    </w:p>
    <w:p w:rsidR="003E2B10" w:rsidRDefault="003E2B10" w:rsidP="003E2B10">
      <w:pPr>
        <w:tabs>
          <w:tab w:val="left" w:pos="2500"/>
        </w:tabs>
      </w:pPr>
      <w:r>
        <w:t xml:space="preserve">  </w:t>
      </w:r>
    </w:p>
    <w:p w:rsidR="003E2B10" w:rsidRPr="00541132" w:rsidRDefault="003E2B10" w:rsidP="003E2B10">
      <w:pPr>
        <w:tabs>
          <w:tab w:val="left" w:pos="2500"/>
          <w:tab w:val="left" w:pos="6705"/>
        </w:tabs>
      </w:pPr>
      <w:r>
        <w:t xml:space="preserve">               Секретарь Совета                                                                 Олеся </w:t>
      </w:r>
      <w:proofErr w:type="spellStart"/>
      <w:r>
        <w:t>Чебанова</w:t>
      </w:r>
      <w:proofErr w:type="spellEnd"/>
    </w:p>
    <w:tbl>
      <w:tblPr>
        <w:tblW w:w="9930" w:type="dxa"/>
        <w:tblInd w:w="108" w:type="dxa"/>
        <w:tblLayout w:type="fixed"/>
        <w:tblLook w:val="04A0"/>
      </w:tblPr>
      <w:tblGrid>
        <w:gridCol w:w="3263"/>
        <w:gridCol w:w="3688"/>
        <w:gridCol w:w="2979"/>
      </w:tblGrid>
      <w:tr w:rsidR="003E2B10" w:rsidRPr="003E2B10" w:rsidTr="00C80DAA">
        <w:trPr>
          <w:trHeight w:val="2822"/>
        </w:trPr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2B10" w:rsidRPr="003E2B10" w:rsidRDefault="003E2B10" w:rsidP="00C80DAA">
            <w:pPr>
              <w:spacing w:line="276" w:lineRule="auto"/>
              <w:ind w:left="-675" w:firstLine="675"/>
              <w:jc w:val="center"/>
              <w:rPr>
                <w:color w:val="000000"/>
                <w:lang w:val="en-US"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-199390</wp:posOffset>
                  </wp:positionV>
                  <wp:extent cx="806450" cy="927100"/>
                  <wp:effectExtent l="1905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E2B10" w:rsidRPr="003E2B10" w:rsidRDefault="003E2B10" w:rsidP="00C80DAA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3E2B10" w:rsidRDefault="003E2B10" w:rsidP="00C80DAA">
            <w:pPr>
              <w:pStyle w:val="5"/>
              <w:spacing w:line="276" w:lineRule="auto"/>
              <w:rPr>
                <w:lang w:eastAsia="en-US"/>
              </w:rPr>
            </w:pPr>
          </w:p>
          <w:p w:rsidR="003E2B10" w:rsidRPr="003E2B10" w:rsidRDefault="003E2B10" w:rsidP="00C80DAA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3E2B10" w:rsidRPr="003E2B10" w:rsidRDefault="003E2B10" w:rsidP="00C80DAA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REPUBLICA MOLDOVA</w:t>
            </w: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UTA  GĂGĂUZIA </w:t>
            </w:r>
            <w:r>
              <w:rPr>
                <w:b/>
                <w:color w:val="000000"/>
                <w:sz w:val="20"/>
                <w:szCs w:val="20"/>
                <w:lang w:val="en-US" w:eastAsia="en-US"/>
              </w:rPr>
              <w:br/>
              <w:t xml:space="preserve"> MUNICIPIUL CEAD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Î</w:t>
            </w: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R-LUNGA</w:t>
            </w: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CO</w:t>
            </w:r>
            <w:r>
              <w:rPr>
                <w:b/>
                <w:color w:val="000000"/>
                <w:sz w:val="20"/>
                <w:szCs w:val="20"/>
                <w:lang w:val="ro-RO" w:eastAsia="en-US"/>
              </w:rPr>
              <w:t>NSILIUL MUNICIPAL</w:t>
            </w: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sz w:val="20"/>
                <w:szCs w:val="20"/>
                <w:lang w:val="tr-TR" w:eastAsia="en-US"/>
              </w:rPr>
            </w:pPr>
            <w:r>
              <w:rPr>
                <w:b/>
                <w:sz w:val="20"/>
                <w:szCs w:val="20"/>
                <w:lang w:val="tr-TR" w:eastAsia="en-US"/>
              </w:rPr>
              <w:t>MD-6101</w:t>
            </w:r>
          </w:p>
          <w:p w:rsidR="003E2B10" w:rsidRDefault="003E2B10" w:rsidP="00C80DAA">
            <w:pPr>
              <w:pStyle w:val="a8"/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strada LENIN, 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E2B10" w:rsidRDefault="003E2B10" w:rsidP="00C80DAA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РЕСПУБЛИКА МОЛДОВА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АТО ГАГАУЗИЯ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МУНИЦИПИЙ ЧАДЫР–ЛУНГА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lang w:val="tr-TR"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МУНИЦИПАЛЬНЫЙ СОВЕТ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lang w:val="tr-TR" w:eastAsia="en-US"/>
              </w:rPr>
            </w:pP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6100, ул. Ленина, 91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tel.  +(373 291) 2-</w:t>
            </w: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08-36</w:t>
            </w:r>
          </w:p>
          <w:p w:rsidR="003E2B10" w:rsidRDefault="003E2B10" w:rsidP="00C80DAA">
            <w:pPr>
              <w:spacing w:line="276" w:lineRule="auto"/>
              <w:jc w:val="center"/>
              <w:rPr>
                <w:lang w:val="tr-TR" w:eastAsia="en-US"/>
              </w:rPr>
            </w:pP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fax. +(37</w:t>
            </w:r>
            <w:r>
              <w:rPr>
                <w:sz w:val="22"/>
                <w:szCs w:val="22"/>
                <w:lang w:val="tr-TR" w:eastAsia="en-US"/>
              </w:rPr>
              <w:t xml:space="preserve">3 </w:t>
            </w: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291) 2-25-04</w:t>
            </w:r>
          </w:p>
          <w:p w:rsidR="003E2B10" w:rsidRPr="00F01049" w:rsidRDefault="00376A48" w:rsidP="00C80DAA">
            <w:pPr>
              <w:spacing w:line="276" w:lineRule="auto"/>
              <w:jc w:val="center"/>
              <w:rPr>
                <w:rStyle w:val="a3"/>
                <w:b/>
                <w:lang w:val="en-US"/>
              </w:rPr>
            </w:pPr>
            <w:hyperlink r:id="rId8" w:history="1">
              <w:r w:rsidR="003E2B10" w:rsidRPr="00F01049">
                <w:rPr>
                  <w:rStyle w:val="a3"/>
                  <w:b/>
                  <w:sz w:val="22"/>
                  <w:szCs w:val="22"/>
                  <w:lang w:val="en-US" w:eastAsia="en-US"/>
                </w:rPr>
                <w:t>www.ceadir-lunga.md</w:t>
              </w:r>
            </w:hyperlink>
          </w:p>
          <w:p w:rsidR="003E2B10" w:rsidRPr="00F01049" w:rsidRDefault="003E2B10" w:rsidP="00C80DAA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tr-TR" w:eastAsia="en-US"/>
              </w:rPr>
              <w:t>primaria.ceadirlunga@gmail.com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-387350</wp:posOffset>
                  </wp:positionV>
                  <wp:extent cx="779145" cy="812800"/>
                  <wp:effectExtent l="19050" t="0" r="1905" b="0"/>
                  <wp:wrapNone/>
                  <wp:docPr id="10" name="Рисунок 10" descr="Coa_gagauz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a_gagauz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</w:p>
          <w:p w:rsidR="003E2B10" w:rsidRDefault="003E2B10" w:rsidP="00C80DAA">
            <w:pPr>
              <w:spacing w:line="276" w:lineRule="auto"/>
              <w:jc w:val="center"/>
              <w:rPr>
                <w:color w:val="000000"/>
                <w:lang w:val="tr-TR" w:eastAsia="en-US"/>
              </w:rPr>
            </w:pPr>
          </w:p>
          <w:p w:rsidR="003E2B10" w:rsidRDefault="003E2B10" w:rsidP="00C80DAA">
            <w:pPr>
              <w:pStyle w:val="5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MOLDOVA RESPUBLİKASI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 w:val="20"/>
                <w:szCs w:val="20"/>
                <w:lang w:val="tr-TR" w:eastAsia="en-US"/>
              </w:rPr>
            </w:pPr>
            <w:r>
              <w:rPr>
                <w:b/>
                <w:sz w:val="20"/>
                <w:szCs w:val="20"/>
                <w:lang w:val="tr-TR" w:eastAsia="en-US"/>
              </w:rPr>
              <w:t>GAGAUZİYA (GAGAUZ ERİ)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 w:val="16"/>
                <w:szCs w:val="16"/>
                <w:lang w:val="tr-TR" w:eastAsia="en-US"/>
              </w:rPr>
            </w:pPr>
            <w:r>
              <w:rPr>
                <w:b/>
                <w:sz w:val="16"/>
                <w:szCs w:val="16"/>
                <w:lang w:val="tr-TR" w:eastAsia="en-US"/>
              </w:rPr>
              <w:t>AVTONOM-TERİTORİAL BÖLGESİ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sz w:val="19"/>
                <w:szCs w:val="19"/>
                <w:lang w:val="tr-TR" w:eastAsia="en-US"/>
              </w:rPr>
            </w:pPr>
            <w:r>
              <w:rPr>
                <w:b/>
                <w:color w:val="000000"/>
                <w:sz w:val="19"/>
                <w:szCs w:val="19"/>
                <w:lang w:val="tr-TR" w:eastAsia="en-US"/>
              </w:rPr>
              <w:t xml:space="preserve">ÇADIR-LUNGA </w:t>
            </w:r>
            <w:r>
              <w:rPr>
                <w:b/>
                <w:sz w:val="19"/>
                <w:szCs w:val="19"/>
                <w:lang w:val="tr-TR" w:eastAsia="en-US"/>
              </w:rPr>
              <w:t>MUNİ</w:t>
            </w:r>
            <w:r>
              <w:rPr>
                <w:rFonts w:ascii="Cambria Math" w:hAnsi="Cambria Math" w:cs="Cambria Math"/>
                <w:b/>
                <w:sz w:val="19"/>
                <w:szCs w:val="19"/>
                <w:lang w:val="tr-TR" w:eastAsia="en-US"/>
              </w:rPr>
              <w:t>Ț</w:t>
            </w:r>
            <w:r>
              <w:rPr>
                <w:b/>
                <w:sz w:val="19"/>
                <w:szCs w:val="19"/>
                <w:lang w:val="tr-TR" w:eastAsia="en-US"/>
              </w:rPr>
              <w:t>İPİYASI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sz w:val="18"/>
                <w:szCs w:val="18"/>
                <w:lang w:val="tr-TR" w:eastAsia="en-US"/>
              </w:rPr>
            </w:pPr>
            <w:r>
              <w:rPr>
                <w:b/>
                <w:sz w:val="18"/>
                <w:szCs w:val="18"/>
                <w:lang w:val="tr-TR" w:eastAsia="en-US"/>
              </w:rPr>
              <w:t>MUNİ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tr-TR" w:eastAsia="en-US"/>
              </w:rPr>
              <w:t>Ț</w:t>
            </w:r>
            <w:r>
              <w:rPr>
                <w:b/>
                <w:sz w:val="18"/>
                <w:szCs w:val="18"/>
                <w:lang w:val="tr-TR" w:eastAsia="en-US"/>
              </w:rPr>
              <w:t>İPİYASININ  NASAATI</w:t>
            </w:r>
          </w:p>
          <w:p w:rsidR="003E2B10" w:rsidRDefault="003E2B10" w:rsidP="00C80DAA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 w:eastAsia="en-US"/>
              </w:rPr>
            </w:pPr>
            <w:r>
              <w:rPr>
                <w:b/>
                <w:sz w:val="20"/>
                <w:szCs w:val="20"/>
                <w:lang w:val="tr-TR" w:eastAsia="en-US"/>
              </w:rPr>
              <w:t xml:space="preserve">MD-6101, </w:t>
            </w:r>
            <w:r>
              <w:rPr>
                <w:b/>
                <w:sz w:val="20"/>
                <w:szCs w:val="20"/>
                <w:lang w:eastAsia="en-US"/>
              </w:rPr>
              <w:t>LENİN sokaa, 91</w:t>
            </w:r>
          </w:p>
        </w:tc>
      </w:tr>
    </w:tbl>
    <w:p w:rsidR="003E2B10" w:rsidRDefault="003E2B10" w:rsidP="003E2B10">
      <w:pPr>
        <w:tabs>
          <w:tab w:val="left" w:pos="2500"/>
        </w:tabs>
        <w:rPr>
          <w:lang w:val="tr-TR"/>
        </w:rPr>
      </w:pPr>
    </w:p>
    <w:p w:rsidR="003E2B10" w:rsidRPr="00C464ED" w:rsidRDefault="003E2B10" w:rsidP="003E2B10">
      <w:pPr>
        <w:pStyle w:val="1"/>
        <w:jc w:val="right"/>
        <w:rPr>
          <w:b/>
          <w:sz w:val="28"/>
          <w:szCs w:val="28"/>
        </w:rPr>
      </w:pPr>
      <w:r w:rsidRPr="00C464ED">
        <w:rPr>
          <w:b/>
          <w:sz w:val="28"/>
          <w:szCs w:val="28"/>
        </w:rPr>
        <w:t>проект</w:t>
      </w:r>
    </w:p>
    <w:p w:rsidR="003E2B10" w:rsidRDefault="003E2B10" w:rsidP="003E2B10">
      <w:pPr>
        <w:ind w:firstLine="567"/>
        <w:jc w:val="center"/>
        <w:rPr>
          <w:szCs w:val="28"/>
          <w:lang w:val="ro-RO"/>
        </w:rPr>
      </w:pPr>
      <w:r>
        <w:rPr>
          <w:b/>
          <w:szCs w:val="28"/>
          <w:lang w:val="ro-RO"/>
        </w:rPr>
        <w:t>РЕШЕНИЕ</w:t>
      </w:r>
    </w:p>
    <w:p w:rsidR="003E2B10" w:rsidRDefault="003E2B10" w:rsidP="003E2B10">
      <w:pPr>
        <w:ind w:firstLine="567"/>
        <w:jc w:val="both"/>
        <w:rPr>
          <w:szCs w:val="28"/>
          <w:lang w:val="ro-RO"/>
        </w:rPr>
      </w:pPr>
    </w:p>
    <w:p w:rsidR="003E2B10" w:rsidRDefault="003E2B10" w:rsidP="003E2B10">
      <w:pPr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№                                                                                                    от  </w:t>
      </w:r>
    </w:p>
    <w:p w:rsidR="003E2B10" w:rsidRDefault="003E2B10" w:rsidP="003E2B10">
      <w:pPr>
        <w:jc w:val="center"/>
        <w:rPr>
          <w:b/>
        </w:rPr>
      </w:pPr>
      <w:proofErr w:type="spellStart"/>
      <w:r w:rsidRPr="00C464ED">
        <w:rPr>
          <w:b/>
        </w:rPr>
        <w:t>мун</w:t>
      </w:r>
      <w:proofErr w:type="spellEnd"/>
      <w:r w:rsidRPr="00C464ED">
        <w:rPr>
          <w:b/>
        </w:rPr>
        <w:t>. Чадыр-Лунга</w:t>
      </w:r>
    </w:p>
    <w:p w:rsidR="003E2B10" w:rsidRPr="00C464ED" w:rsidRDefault="003E2B10" w:rsidP="003E2B10">
      <w:pPr>
        <w:jc w:val="center"/>
        <w:rPr>
          <w:b/>
        </w:rPr>
      </w:pPr>
    </w:p>
    <w:p w:rsidR="003E2B10" w:rsidRPr="00FB77AB" w:rsidRDefault="003E2B10" w:rsidP="003E2B10">
      <w:pPr>
        <w:rPr>
          <w:b/>
          <w:sz w:val="26"/>
          <w:szCs w:val="26"/>
          <w:u w:val="single"/>
          <w:lang w:val="ro-RO"/>
        </w:rPr>
      </w:pPr>
      <w:r w:rsidRPr="00FB77AB">
        <w:rPr>
          <w:b/>
          <w:sz w:val="26"/>
          <w:szCs w:val="26"/>
        </w:rPr>
        <w:t xml:space="preserve">О введении в </w:t>
      </w:r>
      <w:proofErr w:type="spellStart"/>
      <w:r w:rsidRPr="00FB77AB">
        <w:rPr>
          <w:b/>
          <w:sz w:val="26"/>
          <w:szCs w:val="26"/>
        </w:rPr>
        <w:t>мун</w:t>
      </w:r>
      <w:proofErr w:type="spellEnd"/>
      <w:r w:rsidRPr="00FB77AB">
        <w:rPr>
          <w:b/>
          <w:sz w:val="26"/>
          <w:szCs w:val="26"/>
        </w:rPr>
        <w:t>. Чадыр-Лунга местных сборов на 2020г., утверждения ставок и предоставления</w:t>
      </w:r>
      <w:r>
        <w:rPr>
          <w:b/>
          <w:sz w:val="26"/>
          <w:szCs w:val="26"/>
        </w:rPr>
        <w:t xml:space="preserve"> дополнительных</w:t>
      </w:r>
      <w:r w:rsidRPr="00FB77AB">
        <w:rPr>
          <w:b/>
          <w:sz w:val="26"/>
          <w:szCs w:val="26"/>
        </w:rPr>
        <w:t xml:space="preserve"> льгот</w:t>
      </w:r>
    </w:p>
    <w:p w:rsidR="003E2B10" w:rsidRDefault="003E2B10" w:rsidP="003E2B10">
      <w:pPr>
        <w:spacing w:line="276" w:lineRule="auto"/>
        <w:ind w:firstLine="709"/>
        <w:jc w:val="both"/>
        <w:rPr>
          <w:color w:val="000000"/>
          <w:sz w:val="26"/>
          <w:szCs w:val="26"/>
          <w:lang w:val="ro-RO"/>
        </w:rPr>
      </w:pPr>
    </w:p>
    <w:p w:rsidR="003E2B10" w:rsidRDefault="003E2B10" w:rsidP="003E2B10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  <w:lang w:val="ro-RO"/>
        </w:rPr>
        <w:t xml:space="preserve">В соответствии с Разделом VII ,,Местные сборы’’ </w:t>
      </w:r>
      <w:r>
        <w:rPr>
          <w:lang w:val="ro-RO"/>
        </w:rPr>
        <w:t>Налогового кодекса</w:t>
      </w:r>
      <w:r>
        <w:rPr>
          <w:color w:val="000000"/>
          <w:lang w:val="ro-RO"/>
        </w:rPr>
        <w:t xml:space="preserve">, Законом о местном публичном управлении №436-XVI от 28.12.2006, Законом о местных публичных финансах №397-XV  от  16.10.2003, Законом о публичных финансах и бюджетно-налоговой ответственности №181  от  25.07.2014, </w:t>
      </w:r>
      <w:r>
        <w:rPr>
          <w:lang w:val="ro-RO"/>
        </w:rPr>
        <w:t>Законом №235-XVI  от  20.0</w:t>
      </w:r>
      <w:r>
        <w:t>7</w:t>
      </w:r>
      <w:r>
        <w:rPr>
          <w:lang w:val="ro-RO"/>
        </w:rPr>
        <w:t xml:space="preserve">.2006 об основных принципах регулирования предпринимательской деятельности, </w:t>
      </w:r>
      <w:r>
        <w:rPr>
          <w:bCs/>
          <w:lang w:val="ro-RO"/>
        </w:rPr>
        <w:t xml:space="preserve">Законом </w:t>
      </w:r>
      <w:r>
        <w:rPr>
          <w:lang w:val="ro-RO"/>
        </w:rPr>
        <w:t>о регулировании предпринимательской деятельности путем разрешения №160  от  22.07.2011</w:t>
      </w:r>
      <w:r>
        <w:rPr>
          <w:bCs/>
          <w:lang w:val="ro-RO"/>
        </w:rPr>
        <w:t xml:space="preserve">, </w:t>
      </w:r>
      <w:r>
        <w:rPr>
          <w:color w:val="000000"/>
          <w:lang w:val="ro-RO"/>
        </w:rPr>
        <w:t>Законом о рекламе №1227-XIII  от  27.06.1997</w:t>
      </w:r>
      <w:r>
        <w:rPr>
          <w:bCs/>
          <w:lang w:val="ro-RO"/>
        </w:rPr>
        <w:t xml:space="preserve">, </w:t>
      </w:r>
      <w:r>
        <w:rPr>
          <w:color w:val="000000"/>
          <w:lang w:val="ro-RO"/>
        </w:rPr>
        <w:t>Закономо внутренней торговле №231  от  23.09.2010, Постановлением Правительства об осуществлении розничной торговли №931 от 08.12.2011</w:t>
      </w:r>
      <w:r>
        <w:rPr>
          <w:bCs/>
          <w:lang w:val="ro-RO"/>
        </w:rPr>
        <w:t xml:space="preserve">, </w:t>
      </w:r>
      <w:r>
        <w:rPr>
          <w:color w:val="000000"/>
          <w:lang w:val="ro-RO"/>
        </w:rPr>
        <w:t xml:space="preserve">Постановлением Правительства </w:t>
      </w:r>
      <w:r>
        <w:rPr>
          <w:lang w:val="ro-RO"/>
        </w:rPr>
        <w:t xml:space="preserve">№1209 от 08.11.2007 о предоставлении услуг общественного питания, </w:t>
      </w:r>
      <w:r>
        <w:rPr>
          <w:color w:val="000000"/>
          <w:lang w:val="ro-RO"/>
        </w:rPr>
        <w:t xml:space="preserve">Постановлением Правительства </w:t>
      </w:r>
      <w:r>
        <w:t>№</w:t>
      </w:r>
      <w:r>
        <w:rPr>
          <w:lang w:val="ro-RO"/>
        </w:rPr>
        <w:t>643 от 27.05.2003об утверждении Методологических норм и критериев классификации структур по туристическому приему с функциями размещения и питания</w:t>
      </w:r>
      <w:r>
        <w:rPr>
          <w:bCs/>
          <w:lang w:val="ro-RO"/>
        </w:rPr>
        <w:t xml:space="preserve">, </w:t>
      </w:r>
      <w:r>
        <w:rPr>
          <w:color w:val="000000"/>
          <w:lang w:val="ro-RO"/>
        </w:rPr>
        <w:t xml:space="preserve">Постановлением Правительства </w:t>
      </w:r>
      <w:r>
        <w:rPr>
          <w:bCs/>
          <w:lang w:val="ro-RO"/>
        </w:rPr>
        <w:t>о платных автостоянках на территории Республики Молдова</w:t>
      </w:r>
      <w:r>
        <w:rPr>
          <w:bCs/>
        </w:rPr>
        <w:t xml:space="preserve"> №</w:t>
      </w:r>
      <w:r>
        <w:rPr>
          <w:bCs/>
          <w:lang w:val="ro-RO"/>
        </w:rPr>
        <w:t xml:space="preserve">672 от 19.06.98, </w:t>
      </w:r>
      <w:r>
        <w:rPr>
          <w:color w:val="000000"/>
          <w:lang w:val="ro-RO"/>
        </w:rPr>
        <w:t>Постановлением Правительства о Правилах перевозки пассажиров и багажа автомобильным транспортом</w:t>
      </w:r>
      <w:r>
        <w:rPr>
          <w:color w:val="000000"/>
        </w:rPr>
        <w:t xml:space="preserve"> №</w:t>
      </w:r>
      <w:r>
        <w:rPr>
          <w:color w:val="000000"/>
          <w:lang w:val="ro-RO"/>
        </w:rPr>
        <w:t>854  от  28.07.2006.</w:t>
      </w:r>
      <w:r>
        <w:rPr>
          <w:color w:val="000000"/>
        </w:rPr>
        <w:t>, руководствуясь пунктами а) части (2) статьи 14 Закона РМ «О местном публичном управлении» №436-</w:t>
      </w:r>
      <w:r>
        <w:rPr>
          <w:color w:val="000000"/>
          <w:lang w:val="en-US"/>
        </w:rPr>
        <w:t>XVI</w:t>
      </w:r>
      <w:r w:rsidRPr="00FB77AB">
        <w:rPr>
          <w:color w:val="000000"/>
        </w:rPr>
        <w:t xml:space="preserve"> </w:t>
      </w:r>
      <w:r>
        <w:rPr>
          <w:color w:val="000000"/>
        </w:rPr>
        <w:t>от 28.12.2006г.,</w:t>
      </w:r>
    </w:p>
    <w:p w:rsidR="003E2B10" w:rsidRDefault="003E2B10" w:rsidP="003E2B10">
      <w:pPr>
        <w:jc w:val="both"/>
        <w:rPr>
          <w:color w:val="000000"/>
        </w:rPr>
      </w:pPr>
    </w:p>
    <w:p w:rsidR="003E2B10" w:rsidRDefault="003E2B10" w:rsidP="003E2B10">
      <w:pPr>
        <w:jc w:val="center"/>
        <w:rPr>
          <w:color w:val="000000"/>
          <w:lang w:val="ro-RO"/>
        </w:rPr>
      </w:pPr>
      <w:proofErr w:type="spellStart"/>
      <w:r>
        <w:rPr>
          <w:color w:val="000000"/>
        </w:rPr>
        <w:t>Чадыр-Лунгский</w:t>
      </w:r>
      <w:proofErr w:type="spellEnd"/>
      <w:r>
        <w:rPr>
          <w:color w:val="000000"/>
        </w:rPr>
        <w:t xml:space="preserve"> Муниципальный Совет</w:t>
      </w:r>
    </w:p>
    <w:p w:rsidR="003E2B10" w:rsidRDefault="003E2B10" w:rsidP="003E2B10">
      <w:pPr>
        <w:spacing w:line="276" w:lineRule="auto"/>
        <w:jc w:val="center"/>
        <w:rPr>
          <w:b/>
          <w:i/>
          <w:color w:val="000000"/>
          <w:sz w:val="26"/>
          <w:szCs w:val="26"/>
          <w:lang w:val="ro-RO"/>
        </w:rPr>
      </w:pPr>
      <w:r>
        <w:rPr>
          <w:b/>
          <w:i/>
          <w:color w:val="000000"/>
          <w:sz w:val="26"/>
          <w:szCs w:val="26"/>
        </w:rPr>
        <w:t xml:space="preserve"> РЕШИЛ</w:t>
      </w:r>
      <w:r>
        <w:rPr>
          <w:b/>
          <w:i/>
          <w:color w:val="000000"/>
          <w:sz w:val="26"/>
          <w:szCs w:val="26"/>
          <w:lang w:val="ro-RO"/>
        </w:rPr>
        <w:t>:</w:t>
      </w:r>
    </w:p>
    <w:p w:rsidR="003E2B10" w:rsidRDefault="003E2B10" w:rsidP="003E2B10">
      <w:pPr>
        <w:spacing w:line="276" w:lineRule="auto"/>
        <w:rPr>
          <w:b/>
          <w:i/>
          <w:color w:val="000000"/>
          <w:sz w:val="26"/>
          <w:szCs w:val="26"/>
          <w:lang w:val="ro-RO"/>
        </w:rPr>
      </w:pPr>
    </w:p>
    <w:p w:rsidR="003E2B10" w:rsidRPr="00B6446C" w:rsidRDefault="003E2B10" w:rsidP="003E2B10">
      <w:pPr>
        <w:pStyle w:val="aa"/>
        <w:numPr>
          <w:ilvl w:val="1"/>
          <w:numId w:val="6"/>
        </w:numPr>
        <w:spacing w:line="276" w:lineRule="auto"/>
        <w:rPr>
          <w:b/>
          <w:i/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Ввести в </w:t>
      </w:r>
      <w:proofErr w:type="spellStart"/>
      <w:r>
        <w:rPr>
          <w:color w:val="000000"/>
          <w:sz w:val="24"/>
          <w:szCs w:val="24"/>
        </w:rPr>
        <w:t>мун</w:t>
      </w:r>
      <w:proofErr w:type="spellEnd"/>
      <w:r>
        <w:rPr>
          <w:color w:val="000000"/>
          <w:sz w:val="24"/>
          <w:szCs w:val="24"/>
        </w:rPr>
        <w:t>. Чадыр-Лунга местные сборы на 2020г.: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на благоустройство территорий;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на организацию аукционов и лотерей;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размещение рекламы;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право использования местной символики;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объекты торговли и/или объекты по оказанию услуг;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Рыночный сбор;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временное проживание;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Сбор за предоставление услуг по автомобильной перевозке пассажиров на территории муниципия;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парковку автотранспорта;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Сбор за санитарную очистку;</w:t>
      </w:r>
    </w:p>
    <w:p w:rsidR="003E2B10" w:rsidRDefault="003E2B10" w:rsidP="003E2B10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Сбор за рекламные устройства;</w:t>
      </w:r>
    </w:p>
    <w:p w:rsidR="003E2B10" w:rsidRDefault="003E2B10" w:rsidP="003E2B10">
      <w:pPr>
        <w:spacing w:line="276" w:lineRule="auto"/>
        <w:ind w:left="360"/>
        <w:rPr>
          <w:color w:val="000000"/>
        </w:rPr>
      </w:pPr>
    </w:p>
    <w:p w:rsidR="003E2B10" w:rsidRDefault="003E2B10" w:rsidP="003E2B10">
      <w:pPr>
        <w:spacing w:line="276" w:lineRule="auto"/>
        <w:rPr>
          <w:color w:val="000000"/>
        </w:rPr>
      </w:pPr>
      <w:r>
        <w:rPr>
          <w:color w:val="000000"/>
        </w:rPr>
        <w:t xml:space="preserve">2. </w:t>
      </w:r>
      <w:r w:rsidRPr="005A2FF1">
        <w:rPr>
          <w:color w:val="000000"/>
        </w:rPr>
        <w:t>Установить размеры ставо</w:t>
      </w:r>
      <w:r>
        <w:rPr>
          <w:color w:val="000000"/>
        </w:rPr>
        <w:t>к местных сборов, дополнительные</w:t>
      </w:r>
      <w:r w:rsidRPr="005A2FF1">
        <w:rPr>
          <w:color w:val="000000"/>
        </w:rPr>
        <w:t xml:space="preserve"> льготы, конкретные ставки сбора за  объекты торговли и/или объекты по оказанию услуг и </w:t>
      </w:r>
      <w:r>
        <w:rPr>
          <w:color w:val="000000"/>
        </w:rPr>
        <w:t xml:space="preserve">сбора за предоставление услуг по автомобильной перевозке пассажиров на территории </w:t>
      </w:r>
      <w:proofErr w:type="spellStart"/>
      <w:r>
        <w:rPr>
          <w:color w:val="000000"/>
        </w:rPr>
        <w:t>мун</w:t>
      </w:r>
      <w:proofErr w:type="spellEnd"/>
      <w:r>
        <w:rPr>
          <w:color w:val="000000"/>
        </w:rPr>
        <w:t>. Чадыр-Лунга на 2020 год, согласно приложениям №1, №2 и №3.</w:t>
      </w:r>
    </w:p>
    <w:p w:rsidR="003E2B10" w:rsidRDefault="003E2B10" w:rsidP="003E2B10">
      <w:pPr>
        <w:spacing w:line="276" w:lineRule="auto"/>
        <w:rPr>
          <w:color w:val="000000"/>
        </w:rPr>
      </w:pPr>
    </w:p>
    <w:p w:rsidR="003E2B10" w:rsidRDefault="003E2B10" w:rsidP="003E2B10">
      <w:pPr>
        <w:spacing w:line="276" w:lineRule="auto"/>
        <w:rPr>
          <w:color w:val="000000"/>
        </w:rPr>
      </w:pPr>
      <w:r>
        <w:rPr>
          <w:color w:val="000000"/>
        </w:rPr>
        <w:t>3.Субъекты налогообложения, налогооблагаемая база объекта налогообложения, порядок исчисления, сроки уплаты и предоставления налоговых отчетов устанавливаются согласно Налогового Кодекса РМ.</w:t>
      </w:r>
    </w:p>
    <w:p w:rsidR="003E2B10" w:rsidRDefault="003E2B10" w:rsidP="003E2B10">
      <w:pPr>
        <w:spacing w:line="276" w:lineRule="auto"/>
        <w:rPr>
          <w:color w:val="000000"/>
        </w:rPr>
      </w:pPr>
    </w:p>
    <w:p w:rsidR="003E2B10" w:rsidRDefault="003E2B10" w:rsidP="003E2B10">
      <w:pPr>
        <w:spacing w:line="276" w:lineRule="auto"/>
        <w:rPr>
          <w:color w:val="000000"/>
        </w:rPr>
      </w:pPr>
      <w:r>
        <w:rPr>
          <w:color w:val="000000"/>
        </w:rPr>
        <w:t xml:space="preserve">4.Специалисту по сбору налогов </w:t>
      </w:r>
      <w:proofErr w:type="spellStart"/>
      <w:r>
        <w:rPr>
          <w:color w:val="000000"/>
        </w:rPr>
        <w:t>Чобаника</w:t>
      </w:r>
      <w:proofErr w:type="spellEnd"/>
      <w:r>
        <w:rPr>
          <w:color w:val="000000"/>
        </w:rPr>
        <w:t xml:space="preserve"> Л.М. представить настоящее решение с приложениями в установленные законодательством сроки территориальным структурным подразделениям в составе Государственной налоговой службы РМ и довести до сведения налогоплательщиков.</w:t>
      </w:r>
    </w:p>
    <w:p w:rsidR="003E2B10" w:rsidRDefault="003E2B10" w:rsidP="003E2B10">
      <w:pPr>
        <w:spacing w:line="276" w:lineRule="auto"/>
        <w:rPr>
          <w:color w:val="000000"/>
        </w:rPr>
      </w:pPr>
    </w:p>
    <w:p w:rsidR="003E2B10" w:rsidRPr="005A2FF1" w:rsidRDefault="003E2B10" w:rsidP="003E2B10">
      <w:pPr>
        <w:spacing w:line="276" w:lineRule="auto"/>
        <w:rPr>
          <w:color w:val="000000"/>
        </w:rPr>
      </w:pPr>
      <w:r>
        <w:rPr>
          <w:color w:val="000000"/>
        </w:rPr>
        <w:t xml:space="preserve">5.Контроль за исполнением настоящего решения возложить на </w:t>
      </w:r>
      <w:proofErr w:type="spellStart"/>
      <w:r>
        <w:rPr>
          <w:color w:val="000000"/>
        </w:rPr>
        <w:t>примара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мун</w:t>
      </w:r>
      <w:proofErr w:type="spellEnd"/>
      <w:r>
        <w:rPr>
          <w:color w:val="000000"/>
        </w:rPr>
        <w:t>. Чадыр-Лунга Топал А.А.</w:t>
      </w: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jc w:val="center"/>
      </w:pPr>
      <w:r w:rsidRPr="00CD5FC4">
        <w:t>Председатель С</w:t>
      </w:r>
      <w:r>
        <w:t>овета                                                    Наталья НОВАЧЛЫ</w:t>
      </w:r>
    </w:p>
    <w:p w:rsidR="003E2B10" w:rsidRDefault="003E2B10" w:rsidP="003E2B10">
      <w:pPr>
        <w:jc w:val="center"/>
      </w:pPr>
    </w:p>
    <w:p w:rsidR="003E2B10" w:rsidRDefault="003E2B10" w:rsidP="003E2B10">
      <w:r>
        <w:t>Контрассигнует:</w:t>
      </w:r>
    </w:p>
    <w:p w:rsidR="003E2B10" w:rsidRDefault="003E2B10" w:rsidP="003E2B10"/>
    <w:p w:rsidR="003E2B10" w:rsidRPr="00CD5FC4" w:rsidRDefault="003E2B10" w:rsidP="003E2B10">
      <w:pPr>
        <w:tabs>
          <w:tab w:val="left" w:pos="6300"/>
        </w:tabs>
      </w:pPr>
      <w:r>
        <w:t xml:space="preserve">                Секретарь Совета</w:t>
      </w:r>
      <w:r>
        <w:tab/>
        <w:t xml:space="preserve">      Олеся ЧЕБАНОВА</w:t>
      </w: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jc w:val="right"/>
        <w:rPr>
          <w:i/>
        </w:rPr>
      </w:pPr>
      <w:r>
        <w:rPr>
          <w:i/>
        </w:rPr>
        <w:lastRenderedPageBreak/>
        <w:t>Приложение №</w:t>
      </w:r>
      <w:r>
        <w:rPr>
          <w:i/>
          <w:lang w:val="ro-RO"/>
        </w:rPr>
        <w:t>1</w:t>
      </w:r>
      <w:r>
        <w:rPr>
          <w:i/>
          <w:lang w:val="ro-RO"/>
        </w:rPr>
        <w:br/>
      </w:r>
      <w:r>
        <w:rPr>
          <w:i/>
        </w:rPr>
        <w:t>к решению Совета</w:t>
      </w:r>
    </w:p>
    <w:p w:rsidR="003E2B10" w:rsidRDefault="003E2B10" w:rsidP="003E2B10">
      <w:pPr>
        <w:jc w:val="right"/>
        <w:rPr>
          <w:i/>
          <w:sz w:val="26"/>
          <w:szCs w:val="26"/>
          <w:u w:val="single"/>
          <w:lang w:val="ro-RO"/>
        </w:rPr>
      </w:pPr>
      <w:r w:rsidRPr="001B49AF">
        <w:rPr>
          <w:i/>
        </w:rPr>
        <w:t xml:space="preserve">          </w:t>
      </w:r>
      <w:r>
        <w:rPr>
          <w:i/>
        </w:rPr>
        <w:t xml:space="preserve">№ </w:t>
      </w:r>
      <w:r>
        <w:rPr>
          <w:sz w:val="26"/>
          <w:szCs w:val="26"/>
          <w:lang w:val="ro-RO"/>
        </w:rPr>
        <w:t xml:space="preserve">        </w:t>
      </w:r>
      <w:r>
        <w:rPr>
          <w:i/>
        </w:rPr>
        <w:t xml:space="preserve"> от</w:t>
      </w:r>
      <w:r>
        <w:rPr>
          <w:i/>
          <w:color w:val="FFFFFF"/>
          <w:sz w:val="26"/>
          <w:szCs w:val="26"/>
          <w:u w:val="single"/>
          <w:lang w:val="ro-RO"/>
        </w:rPr>
        <w:t>.200/20</w:t>
      </w:r>
    </w:p>
    <w:p w:rsidR="003E2B10" w:rsidRDefault="003E2B10" w:rsidP="003E2B10">
      <w:pPr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lang w:val="ro-RO"/>
        </w:rPr>
        <w:t xml:space="preserve">Местные сборы, ставки </w:t>
      </w:r>
      <w:r>
        <w:rPr>
          <w:b/>
          <w:sz w:val="26"/>
          <w:szCs w:val="26"/>
          <w:lang w:val="ro-RO"/>
        </w:rPr>
        <w:t xml:space="preserve">и </w:t>
      </w:r>
      <w:r>
        <w:rPr>
          <w:b/>
          <w:i/>
          <w:sz w:val="26"/>
          <w:szCs w:val="26"/>
          <w:lang w:val="ro-RO"/>
        </w:rPr>
        <w:t>налоговые льготы</w:t>
      </w:r>
      <w:r>
        <w:rPr>
          <w:b/>
          <w:i/>
          <w:sz w:val="26"/>
          <w:szCs w:val="26"/>
        </w:rPr>
        <w:t xml:space="preserve">,  на 2020  год на территории   </w:t>
      </w:r>
      <w:r>
        <w:rPr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b/>
          <w:i/>
          <w:sz w:val="26"/>
          <w:szCs w:val="26"/>
          <w:u w:val="single"/>
        </w:rPr>
        <w:t>мун</w:t>
      </w:r>
      <w:proofErr w:type="spellEnd"/>
      <w:r>
        <w:rPr>
          <w:b/>
          <w:i/>
          <w:sz w:val="26"/>
          <w:szCs w:val="26"/>
          <w:u w:val="single"/>
        </w:rPr>
        <w:t xml:space="preserve">. </w:t>
      </w:r>
      <w:proofErr w:type="spellStart"/>
      <w:r>
        <w:rPr>
          <w:b/>
          <w:i/>
          <w:sz w:val="26"/>
          <w:szCs w:val="26"/>
          <w:u w:val="single"/>
        </w:rPr>
        <w:t>Чадыр-лунга</w:t>
      </w:r>
      <w:proofErr w:type="spellEnd"/>
    </w:p>
    <w:p w:rsidR="003E2B10" w:rsidRDefault="003E2B10" w:rsidP="003E2B10">
      <w:pPr>
        <w:rPr>
          <w:color w:val="FFFFFF"/>
          <w:szCs w:val="28"/>
          <w:u w:val="single"/>
        </w:rPr>
      </w:pPr>
    </w:p>
    <w:p w:rsidR="003E2B10" w:rsidRDefault="003E2B10" w:rsidP="003E2B10">
      <w:pPr>
        <w:rPr>
          <w:color w:val="FFFFFF"/>
          <w:szCs w:val="28"/>
          <w:u w:val="single"/>
        </w:rPr>
      </w:pPr>
    </w:p>
    <w:tbl>
      <w:tblPr>
        <w:tblStyle w:val="3"/>
        <w:tblW w:w="10723" w:type="dxa"/>
        <w:tblLayout w:type="fixed"/>
        <w:tblLook w:val="04A0"/>
      </w:tblPr>
      <w:tblGrid>
        <w:gridCol w:w="469"/>
        <w:gridCol w:w="1751"/>
        <w:gridCol w:w="1131"/>
        <w:gridCol w:w="10"/>
        <w:gridCol w:w="1142"/>
        <w:gridCol w:w="1152"/>
        <w:gridCol w:w="1275"/>
        <w:gridCol w:w="1134"/>
        <w:gridCol w:w="2659"/>
      </w:tblGrid>
      <w:tr w:rsidR="003E2B10" w:rsidTr="00C80DAA">
        <w:trPr>
          <w:trHeight w:val="1793"/>
        </w:trPr>
        <w:tc>
          <w:tcPr>
            <w:tcW w:w="4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№ п/п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Наименование сборов</w:t>
            </w:r>
          </w:p>
        </w:tc>
        <w:tc>
          <w:tcPr>
            <w:tcW w:w="2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Ставка основного сбора</w:t>
            </w:r>
          </w:p>
          <w:p w:rsidR="003E2B10" w:rsidRDefault="003E2B10" w:rsidP="00C80DAA">
            <w:pPr>
              <w:rPr>
                <w:i/>
                <w:sz w:val="20"/>
                <w:lang w:val="ro-RO" w:eastAsia="en-US"/>
              </w:rPr>
            </w:pPr>
          </w:p>
          <w:p w:rsidR="003E2B10" w:rsidRDefault="003E2B10" w:rsidP="00C80DAA">
            <w:pPr>
              <w:rPr>
                <w:b/>
                <w:lang w:val="ro-RO" w:eastAsia="en-US"/>
              </w:rPr>
            </w:pPr>
            <w:r>
              <w:rPr>
                <w:i/>
                <w:sz w:val="20"/>
                <w:lang w:val="ro-RO" w:eastAsia="en-US"/>
              </w:rPr>
              <w:t>(</w:t>
            </w:r>
            <w:r>
              <w:rPr>
                <w:i/>
                <w:sz w:val="20"/>
                <w:lang w:eastAsia="en-US"/>
              </w:rPr>
              <w:t>в леях</w:t>
            </w:r>
            <w:r>
              <w:rPr>
                <w:i/>
                <w:sz w:val="20"/>
                <w:lang w:val="ro-RO" w:eastAsia="en-US"/>
              </w:rPr>
              <w:t xml:space="preserve">/%  </w:t>
            </w:r>
            <w:r>
              <w:rPr>
                <w:i/>
                <w:sz w:val="20"/>
                <w:lang w:eastAsia="en-US"/>
              </w:rPr>
              <w:t>на календарный год</w:t>
            </w:r>
            <w:r>
              <w:rPr>
                <w:i/>
                <w:sz w:val="20"/>
                <w:lang w:val="ro-RO" w:eastAsia="en-US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Коэффици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val="ro-RO" w:eastAsia="en-US"/>
              </w:rPr>
              <w:t>нт для места расположения</w:t>
            </w:r>
          </w:p>
          <w:p w:rsidR="003E2B10" w:rsidRDefault="003E2B10" w:rsidP="00C80DAA">
            <w:pPr>
              <w:rPr>
                <w:i/>
                <w:sz w:val="20"/>
                <w:lang w:val="ro-RO" w:eastAsia="en-US"/>
              </w:rPr>
            </w:pPr>
            <w:r>
              <w:rPr>
                <w:i/>
                <w:sz w:val="20"/>
                <w:lang w:val="ro-RO" w:eastAsia="en-US"/>
              </w:rPr>
              <w:t xml:space="preserve">(только в случае рыночного сбора </w:t>
            </w:r>
            <w:r>
              <w:rPr>
                <w:i/>
                <w:sz w:val="20"/>
                <w:lang w:eastAsia="en-US"/>
              </w:rPr>
              <w:t xml:space="preserve">и сбора </w:t>
            </w:r>
            <w:r>
              <w:rPr>
                <w:i/>
                <w:sz w:val="20"/>
                <w:lang w:val="ro-RO" w:eastAsia="en-US"/>
              </w:rPr>
              <w:t>за рекламные устройства)</w:t>
            </w:r>
          </w:p>
          <w:p w:rsidR="003E2B10" w:rsidRDefault="003E2B10" w:rsidP="00C80DAA">
            <w:pPr>
              <w:rPr>
                <w:sz w:val="20"/>
                <w:lang w:val="ro-RO" w:eastAsia="en-US"/>
              </w:rPr>
            </w:pPr>
          </w:p>
          <w:p w:rsidR="003E2B10" w:rsidRDefault="003E2B10" w:rsidP="00C80DAA">
            <w:pPr>
              <w:rPr>
                <w:b/>
                <w:i/>
                <w:lang w:val="ro-RO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rPr>
                <w:b/>
                <w:i/>
                <w:lang w:eastAsia="en-US"/>
              </w:rPr>
            </w:pPr>
            <w:r>
              <w:rPr>
                <w:b/>
                <w:lang w:val="ro-RO" w:eastAsia="en-US"/>
              </w:rPr>
              <w:t xml:space="preserve">Коэффициент для </w:t>
            </w:r>
            <w:r>
              <w:rPr>
                <w:b/>
                <w:i/>
                <w:lang w:eastAsia="en-US"/>
              </w:rPr>
              <w:t>вида рынка</w:t>
            </w:r>
          </w:p>
          <w:p w:rsidR="003E2B10" w:rsidRDefault="003E2B10" w:rsidP="00C80DAA">
            <w:pPr>
              <w:rPr>
                <w:b/>
                <w:i/>
                <w:sz w:val="20"/>
                <w:lang w:val="ro-RO" w:eastAsia="en-US"/>
              </w:rPr>
            </w:pPr>
            <w:r>
              <w:rPr>
                <w:i/>
                <w:sz w:val="20"/>
                <w:lang w:val="ro-RO" w:eastAsia="en-US"/>
              </w:rPr>
              <w:t>(только в случае рыночн</w:t>
            </w:r>
            <w:r>
              <w:rPr>
                <w:i/>
                <w:sz w:val="20"/>
                <w:lang w:eastAsia="en-US"/>
              </w:rPr>
              <w:t>ого</w:t>
            </w:r>
            <w:r>
              <w:rPr>
                <w:i/>
                <w:sz w:val="20"/>
                <w:lang w:val="ro-RO" w:eastAsia="en-US"/>
              </w:rPr>
              <w:t xml:space="preserve"> сбор</w:t>
            </w:r>
            <w:r>
              <w:rPr>
                <w:i/>
                <w:sz w:val="20"/>
                <w:lang w:eastAsia="en-US"/>
              </w:rPr>
              <w:t>а</w:t>
            </w:r>
            <w:r>
              <w:rPr>
                <w:i/>
                <w:sz w:val="20"/>
                <w:lang w:val="ro-RO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rPr>
                <w:b/>
                <w:i/>
                <w:lang w:eastAsia="en-US"/>
              </w:rPr>
            </w:pPr>
            <w:r>
              <w:rPr>
                <w:b/>
                <w:lang w:val="ro-RO" w:eastAsia="en-US"/>
              </w:rPr>
              <w:t xml:space="preserve">Коэффициент для </w:t>
            </w:r>
            <w:r>
              <w:rPr>
                <w:b/>
                <w:i/>
                <w:lang w:eastAsia="en-US"/>
              </w:rPr>
              <w:t>режима деятельности рынка</w:t>
            </w:r>
          </w:p>
          <w:p w:rsidR="003E2B10" w:rsidRDefault="003E2B10" w:rsidP="00C80DAA">
            <w:pPr>
              <w:rPr>
                <w:b/>
                <w:i/>
                <w:sz w:val="20"/>
                <w:lang w:val="ro-RO" w:eastAsia="en-US"/>
              </w:rPr>
            </w:pPr>
            <w:r>
              <w:rPr>
                <w:i/>
                <w:sz w:val="20"/>
                <w:lang w:val="ro-RO" w:eastAsia="en-US"/>
              </w:rPr>
              <w:t>(только в случае рыночн</w:t>
            </w:r>
            <w:r>
              <w:rPr>
                <w:i/>
                <w:sz w:val="20"/>
                <w:lang w:eastAsia="en-US"/>
              </w:rPr>
              <w:t xml:space="preserve">ого </w:t>
            </w:r>
            <w:r>
              <w:rPr>
                <w:i/>
                <w:sz w:val="20"/>
                <w:lang w:val="ro-RO" w:eastAsia="en-US"/>
              </w:rPr>
              <w:t>сбор</w:t>
            </w:r>
            <w:r>
              <w:rPr>
                <w:i/>
                <w:sz w:val="20"/>
                <w:lang w:eastAsia="en-US"/>
              </w:rPr>
              <w:t>а</w:t>
            </w:r>
            <w:r>
              <w:rPr>
                <w:i/>
                <w:sz w:val="20"/>
                <w:lang w:val="ro-RO" w:eastAsia="en-US"/>
              </w:rPr>
              <w:t>)</w:t>
            </w:r>
          </w:p>
        </w:tc>
        <w:tc>
          <w:tcPr>
            <w:tcW w:w="2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Н</w:t>
            </w:r>
            <w:r>
              <w:rPr>
                <w:b/>
                <w:i/>
                <w:lang w:val="ro-RO" w:eastAsia="en-US"/>
              </w:rPr>
              <w:t xml:space="preserve">алоговые льготы </w:t>
            </w:r>
            <w:r>
              <w:rPr>
                <w:b/>
                <w:i/>
                <w:lang w:eastAsia="en-US"/>
              </w:rPr>
              <w:t>согласно ст.296 Налогового кодекса,</w:t>
            </w:r>
          </w:p>
          <w:p w:rsidR="003E2B10" w:rsidRDefault="003E2B10" w:rsidP="00C80DAA">
            <w:pPr>
              <w:rPr>
                <w:b/>
                <w:i/>
                <w:lang w:eastAsia="en-US"/>
              </w:rPr>
            </w:pPr>
            <w:r>
              <w:rPr>
                <w:i/>
                <w:lang w:eastAsia="en-US"/>
              </w:rPr>
              <w:t>дополнительно к установленным  статьей</w:t>
            </w:r>
            <w:r>
              <w:rPr>
                <w:i/>
                <w:lang w:val="ro-RO" w:eastAsia="en-US"/>
              </w:rPr>
              <w:t xml:space="preserve"> 295</w:t>
            </w:r>
          </w:p>
        </w:tc>
      </w:tr>
      <w:tr w:rsidR="003E2B10" w:rsidTr="00C80DAA">
        <w:trPr>
          <w:trHeight w:val="1792"/>
        </w:trPr>
        <w:tc>
          <w:tcPr>
            <w:tcW w:w="4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i/>
                <w:lang w:eastAsia="en-US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i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 год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 год</w:t>
            </w:r>
          </w:p>
        </w:tc>
        <w:tc>
          <w:tcPr>
            <w:tcW w:w="1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rPr>
                <w:b/>
                <w:i/>
                <w:lang w:eastAsia="en-US"/>
              </w:rPr>
            </w:pP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jc w:val="center"/>
              <w:rPr>
                <w:b/>
                <w:color w:val="FFFFFF"/>
                <w:lang w:eastAsia="en-US"/>
              </w:rPr>
            </w:pPr>
            <w:r w:rsidRPr="00042467">
              <w:rPr>
                <w:b/>
                <w:color w:val="000000"/>
                <w:lang w:eastAsia="en-US"/>
              </w:rPr>
              <w:t>С</w:t>
            </w:r>
            <w:r w:rsidRPr="00042467">
              <w:rPr>
                <w:b/>
                <w:color w:val="000000"/>
                <w:lang w:val="ro-RO" w:eastAsia="en-US"/>
              </w:rPr>
              <w:t>бор на благоустройство территорий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val="tr-TR" w:eastAsia="en-US"/>
              </w:rPr>
              <w:t>150</w:t>
            </w:r>
            <w:r w:rsidRPr="00042467">
              <w:rPr>
                <w:lang w:eastAsia="en-US"/>
              </w:rPr>
              <w:t xml:space="preserve"> лей;</w:t>
            </w:r>
          </w:p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40 леев – для крестьянских хозяйств;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 лей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x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-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2.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jc w:val="center"/>
              <w:rPr>
                <w:b/>
                <w:color w:val="FFFFFF"/>
                <w:lang w:eastAsia="en-US"/>
              </w:rPr>
            </w:pPr>
            <w:r w:rsidRPr="00042467">
              <w:rPr>
                <w:b/>
                <w:color w:val="000000"/>
                <w:lang w:eastAsia="en-US"/>
              </w:rPr>
              <w:t>Сбор за организацию аукционов и лотерей в пределах административно-территориальной единицы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0</w:t>
            </w:r>
            <w:r w:rsidRPr="00042467">
              <w:rPr>
                <w:lang w:eastAsia="en-US"/>
              </w:rPr>
              <w:t>,</w:t>
            </w:r>
            <w:r w:rsidRPr="00042467">
              <w:rPr>
                <w:lang w:val="tr-TR" w:eastAsia="en-US"/>
              </w:rPr>
              <w:t>1%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0,1%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x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-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3.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jc w:val="center"/>
              <w:rPr>
                <w:b/>
                <w:color w:val="FFFFFF"/>
                <w:lang w:val="ro-RO" w:eastAsia="en-US"/>
              </w:rPr>
            </w:pPr>
            <w:r w:rsidRPr="00042467">
              <w:rPr>
                <w:b/>
                <w:color w:val="000000"/>
                <w:lang w:eastAsia="en-US"/>
              </w:rPr>
              <w:t>С</w:t>
            </w:r>
            <w:proofErr w:type="spellStart"/>
            <w:r w:rsidRPr="00042467">
              <w:rPr>
                <w:b/>
                <w:color w:val="000000"/>
                <w:lang w:val="en-US" w:eastAsia="en-US"/>
              </w:rPr>
              <w:t>бор</w:t>
            </w:r>
            <w:proofErr w:type="spellEnd"/>
            <w:r w:rsidRPr="00042467">
              <w:rPr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042467">
              <w:rPr>
                <w:b/>
                <w:color w:val="000000"/>
                <w:lang w:val="en-US" w:eastAsia="en-US"/>
              </w:rPr>
              <w:t>за</w:t>
            </w:r>
            <w:proofErr w:type="spellEnd"/>
            <w:r w:rsidRPr="00042467">
              <w:rPr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042467">
              <w:rPr>
                <w:b/>
                <w:color w:val="000000"/>
                <w:lang w:val="en-US" w:eastAsia="en-US"/>
              </w:rPr>
              <w:t>размещение</w:t>
            </w:r>
            <w:proofErr w:type="spellEnd"/>
            <w:r w:rsidRPr="00042467">
              <w:rPr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042467">
              <w:rPr>
                <w:b/>
                <w:color w:val="000000"/>
                <w:lang w:val="en-US" w:eastAsia="en-US"/>
              </w:rPr>
              <w:t>рекламы</w:t>
            </w:r>
            <w:proofErr w:type="spellEnd"/>
            <w:r w:rsidRPr="00042467">
              <w:rPr>
                <w:b/>
                <w:color w:val="000000"/>
                <w:lang w:val="en-US" w:eastAsia="en-US"/>
              </w:rPr>
              <w:t>;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5%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1E3A26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x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val="tr-TR" w:eastAsia="en-US"/>
              </w:rPr>
            </w:pPr>
            <w:r w:rsidRPr="00042467">
              <w:rPr>
                <w:lang w:val="tr-TR" w:eastAsia="en-US"/>
              </w:rPr>
              <w:t>-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4.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B10" w:rsidRPr="00042467" w:rsidRDefault="003E2B10" w:rsidP="00C80DAA">
            <w:pPr>
              <w:jc w:val="center"/>
              <w:rPr>
                <w:b/>
                <w:color w:val="000000"/>
                <w:lang w:eastAsia="en-US"/>
              </w:rPr>
            </w:pPr>
            <w:r w:rsidRPr="00042467">
              <w:rPr>
                <w:b/>
                <w:color w:val="000000"/>
                <w:lang w:eastAsia="en-US"/>
              </w:rPr>
              <w:t>Сбор за использование местной символики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val="tr-TR" w:eastAsia="en-US"/>
              </w:rPr>
              <w:t>0</w:t>
            </w:r>
            <w:r w:rsidRPr="00042467">
              <w:rPr>
                <w:lang w:eastAsia="en-US"/>
              </w:rPr>
              <w:t>,</w:t>
            </w:r>
            <w:r w:rsidRPr="00042467">
              <w:rPr>
                <w:lang w:val="tr-TR" w:eastAsia="en-US"/>
              </w:rPr>
              <w:t>1%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0,1%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-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E624DC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02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2B10" w:rsidRPr="00E624DC" w:rsidRDefault="003E2B10" w:rsidP="00C80DAA">
            <w:pPr>
              <w:tabs>
                <w:tab w:val="left" w:pos="2500"/>
              </w:tabs>
              <w:rPr>
                <w:b/>
                <w:lang w:eastAsia="en-US"/>
              </w:rPr>
            </w:pPr>
            <w:r w:rsidRPr="00E624DC">
              <w:rPr>
                <w:b/>
                <w:lang w:eastAsia="en-US"/>
              </w:rPr>
              <w:t>Приложение №2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B10" w:rsidRPr="00042467" w:rsidRDefault="003E2B10" w:rsidP="00C80DAA">
            <w:pPr>
              <w:jc w:val="center"/>
              <w:rPr>
                <w:b/>
                <w:color w:val="000000"/>
                <w:lang w:val="en-US" w:eastAsia="en-US"/>
              </w:rPr>
            </w:pPr>
            <w:r w:rsidRPr="00042467">
              <w:rPr>
                <w:b/>
                <w:color w:val="000000"/>
                <w:lang w:eastAsia="en-US"/>
              </w:rPr>
              <w:t>Р</w:t>
            </w:r>
            <w:proofErr w:type="spellStart"/>
            <w:r w:rsidRPr="00042467">
              <w:rPr>
                <w:b/>
                <w:color w:val="000000"/>
                <w:lang w:val="en-US" w:eastAsia="en-US"/>
              </w:rPr>
              <w:t>ыночныйсбор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15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1</w:t>
            </w:r>
          </w:p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0,54 – для сезонных рынков (рынков живности)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-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7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B10" w:rsidRPr="00042467" w:rsidRDefault="003E2B10" w:rsidP="00C80DAA">
            <w:pPr>
              <w:jc w:val="center"/>
              <w:rPr>
                <w:b/>
                <w:color w:val="000000"/>
                <w:lang w:eastAsia="en-US"/>
              </w:rPr>
            </w:pPr>
            <w:r w:rsidRPr="00042467">
              <w:rPr>
                <w:b/>
                <w:color w:val="000000"/>
                <w:lang w:eastAsia="en-US"/>
              </w:rPr>
              <w:t>Сбор за временное проживание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5%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-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E624DC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02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2B10" w:rsidRPr="00E624DC" w:rsidRDefault="003E2B10" w:rsidP="00C80DAA">
            <w:pPr>
              <w:tabs>
                <w:tab w:val="left" w:pos="2500"/>
              </w:tabs>
              <w:rPr>
                <w:b/>
                <w:lang w:eastAsia="en-US"/>
              </w:rPr>
            </w:pPr>
            <w:r w:rsidRPr="00E624DC">
              <w:rPr>
                <w:b/>
                <w:lang w:eastAsia="en-US"/>
              </w:rPr>
              <w:t>Приложение №3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B10" w:rsidRPr="00042467" w:rsidRDefault="003E2B10" w:rsidP="00C80DAA">
            <w:pPr>
              <w:jc w:val="center"/>
              <w:rPr>
                <w:b/>
                <w:color w:val="000000"/>
                <w:lang w:eastAsia="en-US"/>
              </w:rPr>
            </w:pPr>
            <w:r w:rsidRPr="00042467">
              <w:rPr>
                <w:b/>
                <w:color w:val="000000"/>
                <w:lang w:eastAsia="en-US"/>
              </w:rPr>
              <w:t xml:space="preserve">Сбор за парковку </w:t>
            </w:r>
            <w:r w:rsidRPr="00042467">
              <w:rPr>
                <w:b/>
                <w:color w:val="000000"/>
                <w:lang w:eastAsia="en-US"/>
              </w:rPr>
              <w:lastRenderedPageBreak/>
              <w:t>автотранспорта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lastRenderedPageBreak/>
              <w:t>6 лей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лей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-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B10" w:rsidRPr="00042467" w:rsidRDefault="003E2B10" w:rsidP="00C80DAA">
            <w:pPr>
              <w:jc w:val="center"/>
              <w:rPr>
                <w:b/>
                <w:color w:val="000000"/>
                <w:lang w:eastAsia="en-US"/>
              </w:rPr>
            </w:pPr>
            <w:r w:rsidRPr="00042467">
              <w:rPr>
                <w:b/>
                <w:color w:val="000000"/>
                <w:lang w:eastAsia="en-US"/>
              </w:rPr>
              <w:t>Сбор на санитарную очистку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042467">
              <w:rPr>
                <w:lang w:eastAsia="en-US"/>
              </w:rPr>
              <w:t xml:space="preserve"> леев в месяц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леев в месяц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335074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335074">
              <w:rPr>
                <w:sz w:val="20"/>
                <w:szCs w:val="20"/>
                <w:lang w:eastAsia="en-US"/>
              </w:rPr>
              <w:t xml:space="preserve">) Лица с ограниченными возможностями  </w:t>
            </w:r>
            <w:r w:rsidRPr="00335074">
              <w:rPr>
                <w:sz w:val="20"/>
                <w:szCs w:val="20"/>
                <w:lang w:val="en-US" w:eastAsia="en-US"/>
              </w:rPr>
              <w:t>I</w:t>
            </w:r>
            <w:r w:rsidRPr="00335074">
              <w:rPr>
                <w:sz w:val="20"/>
                <w:szCs w:val="20"/>
                <w:lang w:eastAsia="en-US"/>
              </w:rPr>
              <w:t xml:space="preserve"> степени;</w:t>
            </w:r>
          </w:p>
          <w:p w:rsidR="003E2B10" w:rsidRPr="00335074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335074">
              <w:rPr>
                <w:sz w:val="20"/>
                <w:szCs w:val="20"/>
                <w:lang w:eastAsia="en-US"/>
              </w:rPr>
              <w:t xml:space="preserve">)Студенты, обучающиеся за пределами АТО </w:t>
            </w:r>
            <w:proofErr w:type="spellStart"/>
            <w:r w:rsidRPr="00335074">
              <w:rPr>
                <w:sz w:val="20"/>
                <w:szCs w:val="20"/>
                <w:lang w:eastAsia="en-US"/>
              </w:rPr>
              <w:t>Гагаузия</w:t>
            </w:r>
            <w:proofErr w:type="spellEnd"/>
            <w:r w:rsidRPr="0033507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</w:t>
            </w:r>
            <w:r w:rsidRPr="00335074">
              <w:rPr>
                <w:sz w:val="20"/>
                <w:szCs w:val="20"/>
                <w:lang w:eastAsia="en-US"/>
              </w:rPr>
              <w:t>на основании справки с места обучения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335074">
              <w:rPr>
                <w:sz w:val="20"/>
                <w:szCs w:val="20"/>
                <w:lang w:eastAsia="en-US"/>
              </w:rPr>
              <w:t>;</w:t>
            </w:r>
          </w:p>
          <w:p w:rsidR="003E2B10" w:rsidRPr="00335074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r w:rsidRPr="00335074">
              <w:rPr>
                <w:sz w:val="20"/>
                <w:szCs w:val="20"/>
                <w:lang w:eastAsia="en-US"/>
              </w:rPr>
              <w:t>раждане</w:t>
            </w:r>
            <w:proofErr w:type="gramEnd"/>
            <w:r w:rsidRPr="00335074">
              <w:rPr>
                <w:sz w:val="20"/>
                <w:szCs w:val="20"/>
                <w:lang w:eastAsia="en-US"/>
              </w:rPr>
              <w:t xml:space="preserve"> находящиеся на срочной службе </w:t>
            </w:r>
            <w:r>
              <w:rPr>
                <w:sz w:val="20"/>
                <w:szCs w:val="20"/>
                <w:lang w:eastAsia="en-US"/>
              </w:rPr>
              <w:t>(</w:t>
            </w:r>
            <w:r w:rsidRPr="00335074">
              <w:rPr>
                <w:sz w:val="20"/>
                <w:szCs w:val="20"/>
                <w:lang w:eastAsia="en-US"/>
              </w:rPr>
              <w:t>при предъявлении справки о временной регистрации по месту нахождения с указанием периода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335074">
              <w:rPr>
                <w:sz w:val="20"/>
                <w:szCs w:val="20"/>
                <w:lang w:eastAsia="en-US"/>
              </w:rPr>
              <w:t>;</w:t>
            </w:r>
          </w:p>
          <w:p w:rsidR="003E2B10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4)О</w:t>
            </w:r>
            <w:r w:rsidRPr="00335074">
              <w:rPr>
                <w:sz w:val="20"/>
                <w:szCs w:val="20"/>
                <w:lang w:eastAsia="en-US"/>
              </w:rPr>
              <w:t xml:space="preserve">сужденные, отбывающие наказание в местах лишения свободы </w:t>
            </w:r>
            <w:r>
              <w:rPr>
                <w:sz w:val="20"/>
                <w:szCs w:val="20"/>
                <w:lang w:eastAsia="en-US"/>
              </w:rPr>
              <w:t>(</w:t>
            </w:r>
            <w:r w:rsidRPr="00335074">
              <w:rPr>
                <w:sz w:val="20"/>
                <w:szCs w:val="20"/>
                <w:lang w:eastAsia="en-US"/>
              </w:rPr>
              <w:t>при предъявлении справки о временной регистрации по месту нахождения с указанием периода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335074">
              <w:rPr>
                <w:sz w:val="20"/>
                <w:szCs w:val="20"/>
                <w:lang w:eastAsia="en-US"/>
              </w:rPr>
              <w:t>;</w:t>
            </w:r>
          </w:p>
          <w:p w:rsidR="003E2B10" w:rsidRPr="00335074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5)Г</w:t>
            </w:r>
            <w:r w:rsidRPr="00335074">
              <w:rPr>
                <w:sz w:val="20"/>
                <w:szCs w:val="20"/>
                <w:lang w:eastAsia="en-US"/>
              </w:rPr>
              <w:t>раждане других государств, постоя</w:t>
            </w:r>
            <w:r>
              <w:rPr>
                <w:sz w:val="20"/>
                <w:szCs w:val="20"/>
                <w:lang w:eastAsia="en-US"/>
              </w:rPr>
              <w:t>нно проживающие за пределами РМ</w:t>
            </w:r>
            <w:r w:rsidRPr="0033507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</w:t>
            </w:r>
            <w:r w:rsidRPr="00335074">
              <w:rPr>
                <w:sz w:val="20"/>
                <w:szCs w:val="20"/>
                <w:lang w:eastAsia="en-US"/>
              </w:rPr>
              <w:t>при предъявлении копии внутреннего паспорта или документа подтверждающего временное проживание другого государства, справки-подтверждения советника своего округа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335074">
              <w:rPr>
                <w:sz w:val="20"/>
                <w:szCs w:val="20"/>
                <w:lang w:eastAsia="en-US"/>
              </w:rPr>
              <w:t>;</w:t>
            </w:r>
          </w:p>
          <w:p w:rsidR="003E2B10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6)Г</w:t>
            </w:r>
            <w:r w:rsidRPr="00335074">
              <w:rPr>
                <w:sz w:val="20"/>
                <w:szCs w:val="20"/>
                <w:lang w:eastAsia="en-US"/>
              </w:rPr>
              <w:t>раждане, находящиеся за пределами РМ на период работы за границей (при  предъявлении справки-подтверждения советника и копии документа, подтверждающего официальное разрешение на работу, освобождение действует на период официального разрешения на работу другой страны);</w:t>
            </w:r>
          </w:p>
          <w:p w:rsidR="003E2B10" w:rsidRPr="00335074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7)Граждане, находящиеся за пределами РМ, на период офиц. Разрешения на временное пребывание в др. стране (при предъявлении справки-подтверждения советника и копии документа, подтверждающего официальное пребывание в другой стране);</w:t>
            </w:r>
          </w:p>
          <w:p w:rsidR="003E2B10" w:rsidRPr="00335074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8)Дети</w:t>
            </w:r>
            <w:r w:rsidRPr="00335074">
              <w:rPr>
                <w:sz w:val="20"/>
                <w:szCs w:val="20"/>
                <w:lang w:eastAsia="en-US"/>
              </w:rPr>
              <w:t xml:space="preserve">  до 14 лет из многодетных семей (3-ое и более детей, при предъявлении справки о составе семьи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335074">
              <w:rPr>
                <w:sz w:val="20"/>
                <w:szCs w:val="20"/>
                <w:lang w:eastAsia="en-US"/>
              </w:rPr>
              <w:t>;</w:t>
            </w:r>
          </w:p>
          <w:p w:rsidR="003E2B10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9)Г</w:t>
            </w:r>
            <w:r w:rsidRPr="00335074">
              <w:rPr>
                <w:sz w:val="20"/>
                <w:szCs w:val="20"/>
                <w:lang w:eastAsia="en-US"/>
              </w:rPr>
              <w:t xml:space="preserve">раждане, проживающие в доме престарелых, на основании справки </w:t>
            </w:r>
            <w:r w:rsidRPr="00335074">
              <w:rPr>
                <w:sz w:val="20"/>
                <w:szCs w:val="20"/>
                <w:lang w:eastAsia="en-US"/>
              </w:rPr>
              <w:lastRenderedPageBreak/>
              <w:t>администрации ПУ «</w:t>
            </w:r>
            <w:proofErr w:type="spellStart"/>
            <w:r w:rsidRPr="00335074">
              <w:rPr>
                <w:sz w:val="20"/>
                <w:szCs w:val="20"/>
                <w:lang w:eastAsia="en-US"/>
              </w:rPr>
              <w:t>Ярдымнык</w:t>
            </w:r>
            <w:proofErr w:type="spellEnd"/>
            <w:r w:rsidRPr="00335074">
              <w:rPr>
                <w:sz w:val="20"/>
                <w:szCs w:val="20"/>
                <w:lang w:eastAsia="en-US"/>
              </w:rPr>
              <w:t>»;</w:t>
            </w:r>
          </w:p>
          <w:p w:rsidR="003E2B10" w:rsidRPr="00335074" w:rsidRDefault="003E2B10" w:rsidP="00C80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10)Д</w:t>
            </w:r>
            <w:r w:rsidRPr="00335074">
              <w:rPr>
                <w:sz w:val="20"/>
                <w:szCs w:val="20"/>
                <w:lang w:eastAsia="en-US"/>
              </w:rPr>
              <w:t>ети до 14 лет, проживающие в домах семейного типа;</w:t>
            </w:r>
          </w:p>
          <w:p w:rsidR="003E2B10" w:rsidRPr="00335074" w:rsidRDefault="003E2B10" w:rsidP="00C80DAA">
            <w:pPr>
              <w:tabs>
                <w:tab w:val="left" w:pos="2500"/>
              </w:tabs>
              <w:rPr>
                <w:sz w:val="20"/>
                <w:szCs w:val="20"/>
                <w:lang w:val="tr-TR" w:eastAsia="en-US"/>
              </w:rPr>
            </w:pPr>
            <w:r>
              <w:rPr>
                <w:sz w:val="20"/>
                <w:szCs w:val="20"/>
                <w:lang w:eastAsia="en-US"/>
              </w:rPr>
              <w:t>11)Г</w:t>
            </w:r>
            <w:r w:rsidRPr="00335074">
              <w:rPr>
                <w:sz w:val="20"/>
                <w:szCs w:val="20"/>
                <w:lang w:eastAsia="en-US"/>
              </w:rPr>
              <w:t>раждане, достигшие 80 лет и старше;</w:t>
            </w:r>
          </w:p>
        </w:tc>
      </w:tr>
      <w:tr w:rsidR="003E2B10" w:rsidTr="00C80DA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B10" w:rsidRPr="00042467" w:rsidRDefault="003E2B10" w:rsidP="00C80DAA">
            <w:pPr>
              <w:jc w:val="center"/>
              <w:rPr>
                <w:b/>
                <w:color w:val="000000"/>
                <w:lang w:eastAsia="en-US"/>
              </w:rPr>
            </w:pPr>
            <w:r w:rsidRPr="00042467">
              <w:rPr>
                <w:b/>
                <w:color w:val="000000"/>
                <w:lang w:eastAsia="en-US"/>
              </w:rPr>
              <w:t>Сбор за рекламные устройства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до 1кв.м. – 50 леев;</w:t>
            </w:r>
          </w:p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от 1 до 2 кв.м. – 100 леев;</w:t>
            </w:r>
          </w:p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от 2 до 5 кв.м. – 150 леев;</w:t>
            </w:r>
          </w:p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свыше 5 кв.м. – 200 леев;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B10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11 кв.м. 100 леев;</w:t>
            </w:r>
          </w:p>
          <w:p w:rsidR="003E2B10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 до 2 кв.м. – 150 леев;</w:t>
            </w:r>
          </w:p>
          <w:p w:rsidR="003E2B10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2 до 5 кв.м. – 200 леев;</w:t>
            </w:r>
          </w:p>
          <w:p w:rsidR="003E2B10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Свыше 5 кв.м. – 220 леев</w:t>
            </w:r>
          </w:p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B10" w:rsidRPr="00042467" w:rsidRDefault="003E2B10" w:rsidP="00C80DAA">
            <w:pPr>
              <w:tabs>
                <w:tab w:val="left" w:pos="2500"/>
              </w:tabs>
              <w:jc w:val="center"/>
              <w:rPr>
                <w:lang w:eastAsia="en-US"/>
              </w:rPr>
            </w:pPr>
            <w:r w:rsidRPr="00042467">
              <w:rPr>
                <w:lang w:eastAsia="en-US"/>
              </w:rPr>
              <w:t>Социальная реклама</w:t>
            </w:r>
          </w:p>
        </w:tc>
      </w:tr>
    </w:tbl>
    <w:p w:rsidR="003E2B10" w:rsidRDefault="003E2B10" w:rsidP="003E2B10">
      <w:pPr>
        <w:rPr>
          <w:color w:val="FFFFFF"/>
          <w:szCs w:val="28"/>
          <w:u w:val="single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sz w:val="26"/>
          <w:szCs w:val="26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jc w:val="center"/>
      </w:pPr>
      <w:r w:rsidRPr="00CD5FC4">
        <w:t>Председатель С</w:t>
      </w:r>
      <w:r>
        <w:t>овета                                                    Наталья НОВАЧЛЫ</w:t>
      </w:r>
    </w:p>
    <w:p w:rsidR="003E2B10" w:rsidRDefault="003E2B10" w:rsidP="003E2B10">
      <w:pPr>
        <w:jc w:val="center"/>
      </w:pPr>
    </w:p>
    <w:p w:rsidR="003E2B10" w:rsidRDefault="003E2B10" w:rsidP="003E2B10">
      <w:r>
        <w:t>Контрассигнует:</w:t>
      </w:r>
    </w:p>
    <w:p w:rsidR="003E2B10" w:rsidRDefault="003E2B10" w:rsidP="003E2B10"/>
    <w:p w:rsidR="003E2B10" w:rsidRPr="00CD5FC4" w:rsidRDefault="003E2B10" w:rsidP="003E2B10">
      <w:pPr>
        <w:tabs>
          <w:tab w:val="left" w:pos="6300"/>
        </w:tabs>
      </w:pPr>
      <w:r>
        <w:t xml:space="preserve">                Секретарь Совета</w:t>
      </w:r>
      <w:r>
        <w:tab/>
        <w:t xml:space="preserve">      Олеся ЧЕБАНОВА</w:t>
      </w: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rPr>
          <w:color w:val="FFFFFF"/>
          <w:szCs w:val="28"/>
        </w:rPr>
      </w:pPr>
    </w:p>
    <w:p w:rsidR="003E2B10" w:rsidRDefault="003E2B10" w:rsidP="003E2B10">
      <w:pPr>
        <w:jc w:val="right"/>
        <w:rPr>
          <w:i/>
        </w:rPr>
      </w:pPr>
      <w:r>
        <w:rPr>
          <w:i/>
          <w:lang w:val="ro-RO"/>
        </w:rPr>
        <w:t>Приложение №</w:t>
      </w:r>
      <w:r>
        <w:rPr>
          <w:i/>
        </w:rPr>
        <w:t>2</w:t>
      </w:r>
    </w:p>
    <w:p w:rsidR="003E2B10" w:rsidRDefault="003E2B10" w:rsidP="003E2B10">
      <w:pPr>
        <w:jc w:val="right"/>
        <w:rPr>
          <w:i/>
          <w:lang w:val="ro-RO"/>
        </w:rPr>
      </w:pPr>
      <w:r>
        <w:rPr>
          <w:i/>
          <w:lang w:val="ro-RO"/>
        </w:rPr>
        <w:t>к решению Совета</w:t>
      </w:r>
    </w:p>
    <w:p w:rsidR="003E2B10" w:rsidRDefault="003E2B10" w:rsidP="003E2B10">
      <w:pPr>
        <w:jc w:val="right"/>
        <w:rPr>
          <w:color w:val="FFFFFF"/>
          <w:u w:val="single"/>
          <w:lang w:val="ro-RO"/>
        </w:rPr>
      </w:pPr>
      <w:r>
        <w:rPr>
          <w:i/>
          <w:lang w:val="ro-RO"/>
        </w:rPr>
        <w:t xml:space="preserve">№ </w:t>
      </w:r>
      <w:r>
        <w:rPr>
          <w:i/>
        </w:rPr>
        <w:t xml:space="preserve">______ </w:t>
      </w:r>
      <w:r>
        <w:rPr>
          <w:i/>
          <w:lang w:val="ro-RO"/>
        </w:rPr>
        <w:t xml:space="preserve">от           </w:t>
      </w:r>
    </w:p>
    <w:p w:rsidR="003E2B10" w:rsidRDefault="003E2B10" w:rsidP="003E2B10">
      <w:pPr>
        <w:jc w:val="right"/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jc w:val="center"/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ind w:left="-284"/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</w:rPr>
        <w:t xml:space="preserve">Ставки сбора </w:t>
      </w:r>
      <w:r>
        <w:rPr>
          <w:b/>
          <w:i/>
          <w:szCs w:val="28"/>
          <w:lang w:val="ro-RO"/>
        </w:rPr>
        <w:t>за объекты торговли и/или объекты по оказанию услуг</w:t>
      </w:r>
    </w:p>
    <w:tbl>
      <w:tblPr>
        <w:tblStyle w:val="4"/>
        <w:tblpPr w:leftFromText="180" w:rightFromText="180" w:vertAnchor="text" w:horzAnchor="margin" w:tblpX="-459" w:tblpY="226"/>
        <w:tblW w:w="10421" w:type="dxa"/>
        <w:tblLook w:val="04A0"/>
      </w:tblPr>
      <w:tblGrid>
        <w:gridCol w:w="531"/>
        <w:gridCol w:w="1249"/>
        <w:gridCol w:w="1403"/>
        <w:gridCol w:w="1030"/>
        <w:gridCol w:w="1030"/>
        <w:gridCol w:w="1685"/>
        <w:gridCol w:w="1841"/>
        <w:gridCol w:w="1652"/>
      </w:tblGrid>
      <w:tr w:rsidR="003E2B10" w:rsidTr="00C80DAA">
        <w:trPr>
          <w:trHeight w:val="139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№ п/п</w:t>
            </w:r>
          </w:p>
        </w:tc>
        <w:tc>
          <w:tcPr>
            <w:tcW w:w="2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eastAsia="en-US"/>
              </w:rPr>
              <w:t>Вид</w:t>
            </w:r>
            <w:r>
              <w:rPr>
                <w:b/>
                <w:lang w:val="ro-RO" w:eastAsia="en-US"/>
              </w:rPr>
              <w:t>объект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val="ro-RO" w:eastAsia="en-US"/>
              </w:rPr>
              <w:t xml:space="preserve"> торговли и/или объект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val="ro-RO" w:eastAsia="en-US"/>
              </w:rPr>
              <w:t xml:space="preserve"> по оказанию услуг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Ставка </w:t>
            </w:r>
            <w:r w:rsidRPr="00861DA4">
              <w:rPr>
                <w:b/>
                <w:i/>
                <w:lang w:val="ro-RO" w:eastAsia="en-US"/>
              </w:rPr>
              <w:t>основного сбора</w:t>
            </w:r>
            <w:r>
              <w:rPr>
                <w:b/>
                <w:i/>
                <w:lang w:eastAsia="en-US"/>
              </w:rPr>
              <w:t xml:space="preserve"> </w:t>
            </w:r>
            <w:r w:rsidRPr="00861DA4">
              <w:rPr>
                <w:b/>
                <w:i/>
                <w:lang w:val="ro-RO" w:eastAsia="en-US"/>
              </w:rPr>
              <w:t>за объект торговли и/или объект</w:t>
            </w:r>
            <w:r>
              <w:rPr>
                <w:b/>
                <w:lang w:val="ro-RO" w:eastAsia="en-US"/>
              </w:rPr>
              <w:t xml:space="preserve"> по оказанию услуг</w:t>
            </w:r>
          </w:p>
          <w:p w:rsidR="003E2B10" w:rsidRDefault="003E2B10" w:rsidP="00C80DAA">
            <w:pPr>
              <w:jc w:val="center"/>
              <w:rPr>
                <w:b/>
                <w:sz w:val="20"/>
                <w:szCs w:val="20"/>
                <w:lang w:val="ro-RO" w:eastAsia="en-US"/>
              </w:rPr>
            </w:pPr>
            <w:r>
              <w:rPr>
                <w:b/>
                <w:sz w:val="20"/>
                <w:szCs w:val="20"/>
                <w:lang w:val="ro-RO" w:eastAsia="en-US"/>
              </w:rPr>
              <w:t>(</w:t>
            </w:r>
            <w:r>
              <w:rPr>
                <w:b/>
                <w:i/>
                <w:sz w:val="20"/>
                <w:lang w:eastAsia="en-US"/>
              </w:rPr>
              <w:t>в леях на календарный год</w:t>
            </w:r>
            <w:r>
              <w:rPr>
                <w:b/>
                <w:sz w:val="20"/>
                <w:szCs w:val="20"/>
                <w:lang w:val="ro-RO" w:eastAsia="en-US"/>
              </w:rPr>
              <w:t>)</w:t>
            </w: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Коэффициент для места расположения</w:t>
            </w: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>в</w:t>
            </w:r>
            <w:r>
              <w:rPr>
                <w:b/>
                <w:i/>
                <w:lang w:val="ro-RO" w:eastAsia="en-US"/>
              </w:rPr>
              <w:t xml:space="preserve"> % </w:t>
            </w:r>
            <w:r>
              <w:rPr>
                <w:b/>
                <w:i/>
                <w:lang w:eastAsia="en-US"/>
              </w:rPr>
              <w:t>с</w:t>
            </w:r>
            <w:r>
              <w:rPr>
                <w:b/>
                <w:i/>
                <w:lang w:val="ro-RO" w:eastAsia="en-US"/>
              </w:rPr>
              <w:t>тавк</w:t>
            </w:r>
            <w:r>
              <w:rPr>
                <w:b/>
                <w:i/>
                <w:lang w:eastAsia="en-US"/>
              </w:rPr>
              <w:t>и</w:t>
            </w:r>
            <w:r>
              <w:rPr>
                <w:b/>
                <w:i/>
                <w:lang w:val="ro-RO" w:eastAsia="en-US"/>
              </w:rPr>
              <w:t xml:space="preserve"> основного сбора</w:t>
            </w:r>
            <w:r>
              <w:rPr>
                <w:b/>
                <w:lang w:val="ro-RO" w:eastAsia="en-US"/>
              </w:rPr>
              <w:t>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 xml:space="preserve">Коэффициент для вида или категории </w:t>
            </w:r>
            <w:r>
              <w:rPr>
                <w:b/>
                <w:lang w:eastAsia="en-US"/>
              </w:rPr>
              <w:t>реализованных товаров и оказанных услуг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</w:p>
          <w:p w:rsidR="003E2B10" w:rsidRDefault="003E2B10" w:rsidP="00C80DAA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(</w:t>
            </w:r>
            <w:r>
              <w:rPr>
                <w:b/>
                <w:lang w:eastAsia="en-US"/>
              </w:rPr>
              <w:t>в</w:t>
            </w:r>
            <w:r>
              <w:rPr>
                <w:b/>
                <w:lang w:val="ro-RO" w:eastAsia="en-US"/>
              </w:rPr>
              <w:t xml:space="preserve"> % ставки основного сбора)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Коэффициент для </w:t>
            </w:r>
            <w:r>
              <w:rPr>
                <w:b/>
                <w:lang w:eastAsia="en-US"/>
              </w:rPr>
              <w:t>графика работы в режиме</w:t>
            </w:r>
            <w:r>
              <w:rPr>
                <w:b/>
                <w:lang w:val="ro-RO" w:eastAsia="en-US"/>
              </w:rPr>
              <w:t xml:space="preserve"> non-stop </w:t>
            </w: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lang w:eastAsia="en-US"/>
              </w:rPr>
              <w:t>в</w:t>
            </w:r>
            <w:r>
              <w:rPr>
                <w:b/>
                <w:lang w:val="ro-RO" w:eastAsia="en-US"/>
              </w:rPr>
              <w:t xml:space="preserve"> % ставки основного сбора)</w:t>
            </w:r>
          </w:p>
        </w:tc>
      </w:tr>
      <w:tr w:rsidR="003E2B10" w:rsidTr="00C80DAA">
        <w:trPr>
          <w:trHeight w:val="139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861DA4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 год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861DA4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 год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</w:tc>
      </w:tr>
      <w:tr w:rsidR="003E2B10" w:rsidTr="00C80DAA">
        <w:trPr>
          <w:trHeight w:val="323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eastAsia="en-US"/>
              </w:rPr>
              <w:t>Т</w:t>
            </w:r>
            <w:r>
              <w:rPr>
                <w:b/>
                <w:lang w:val="ro-RO" w:eastAsia="en-US"/>
              </w:rPr>
              <w:t>орговы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val="ro-RO" w:eastAsia="en-US"/>
              </w:rPr>
              <w:t xml:space="preserve"> единиц</w:t>
            </w:r>
            <w:r>
              <w:rPr>
                <w:b/>
                <w:lang w:eastAsia="en-US"/>
              </w:rPr>
              <w:t>ы</w:t>
            </w:r>
            <w:r>
              <w:rPr>
                <w:b/>
                <w:lang w:val="ro-RO" w:eastAsia="en-US"/>
              </w:rPr>
              <w:t xml:space="preserve"> розничной торговли (</w:t>
            </w:r>
            <w:r>
              <w:rPr>
                <w:b/>
                <w:lang w:eastAsia="en-US"/>
              </w:rPr>
              <w:t>согласно ПП №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931 </w:t>
            </w:r>
            <w:r>
              <w:rPr>
                <w:b/>
                <w:bCs/>
                <w:sz w:val="26"/>
                <w:szCs w:val="26"/>
                <w:lang w:val="en-US" w:eastAsia="en-US"/>
              </w:rPr>
              <w:t> </w:t>
            </w:r>
            <w:r>
              <w:rPr>
                <w:b/>
                <w:bCs/>
                <w:sz w:val="26"/>
                <w:szCs w:val="26"/>
                <w:lang w:eastAsia="en-US"/>
              </w:rPr>
              <w:t>от</w:t>
            </w:r>
            <w:r>
              <w:rPr>
                <w:b/>
                <w:bCs/>
                <w:sz w:val="26"/>
                <w:szCs w:val="26"/>
                <w:lang w:val="en-US" w:eastAsia="en-US"/>
              </w:rPr>
              <w:t> </w:t>
            </w:r>
            <w:r>
              <w:rPr>
                <w:b/>
                <w:bCs/>
                <w:sz w:val="26"/>
                <w:szCs w:val="26"/>
                <w:lang w:eastAsia="en-US"/>
              </w:rPr>
              <w:t>08.12.2011</w:t>
            </w:r>
            <w:r>
              <w:rPr>
                <w:b/>
                <w:lang w:val="ro-RO" w:eastAsia="en-US"/>
              </w:rPr>
              <w:t>)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Торговый дом, торговый центр, супермаркет, гипермаркет,  </w:t>
            </w:r>
            <w:proofErr w:type="spellStart"/>
            <w:r>
              <w:rPr>
                <w:b/>
                <w:lang w:eastAsia="en-US"/>
              </w:rPr>
              <w:t>маркет</w:t>
            </w:r>
            <w:proofErr w:type="spellEnd"/>
            <w:r>
              <w:rPr>
                <w:b/>
                <w:lang w:eastAsia="en-US"/>
              </w:rPr>
              <w:t>, универмаг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val="ro-RO"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ro-RO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vertAlign w:val="superscript"/>
                <w:lang w:val="en-US" w:eastAsia="en-US"/>
              </w:rPr>
            </w:pPr>
            <w:r>
              <w:rPr>
                <w:lang w:val="ro-RO" w:eastAsia="en-US"/>
              </w:rPr>
              <w:t>-</w:t>
            </w:r>
            <w:r>
              <w:rPr>
                <w:lang w:eastAsia="en-US"/>
              </w:rPr>
              <w:t>до  500м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8400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8820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vertAlign w:val="superscript"/>
                <w:lang w:eastAsia="en-US"/>
              </w:rPr>
            </w:pPr>
            <w:r>
              <w:rPr>
                <w:lang w:val="ro-RO" w:eastAsia="en-US"/>
              </w:rPr>
              <w:t>-</w:t>
            </w:r>
            <w:r>
              <w:rPr>
                <w:lang w:eastAsia="en-US"/>
              </w:rPr>
              <w:t>от  500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10500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2.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Розничная торговля в неспециализированных магазинах продуктами питания, включая напитки, табачные изделия;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20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1050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21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2625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3675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7350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Прочая розничная торговля (одежда, обувь, кожаные изделия, ювелирные изделия, спортивные товары, игры и игрушки, косметические товары и предметы личной гигиены, бытовая химия, </w:t>
            </w:r>
            <w:proofErr w:type="spellStart"/>
            <w:r>
              <w:rPr>
                <w:b/>
                <w:lang w:eastAsia="en-US"/>
              </w:rPr>
              <w:t>хозтовары</w:t>
            </w:r>
            <w:proofErr w:type="spellEnd"/>
            <w:r>
              <w:rPr>
                <w:b/>
                <w:lang w:eastAsia="en-US"/>
              </w:rPr>
              <w:t xml:space="preserve">, цветы, комнатные растения, семена, удобрения, запасные части и </w:t>
            </w:r>
            <w:r>
              <w:rPr>
                <w:b/>
                <w:lang w:eastAsia="en-US"/>
              </w:rPr>
              <w:lastRenderedPageBreak/>
              <w:t>принадлежности для автомобилей и прочее) в неспециализированных магазинах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изделия из драгоценных металлов, автозапчасти 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20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1575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21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3675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4725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8400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Магазин, магазин-склад по продаже стройматериалов, скобяных изделий, лакокрасочных материалов, стекла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4200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7350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101 до 400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11550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12130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401 до 1000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14700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15435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- 1001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и  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</w:t>
            </w:r>
            <w:proofErr w:type="spellEnd"/>
            <w:r>
              <w:rPr>
                <w:lang w:eastAsia="en-US"/>
              </w:rPr>
              <w:t xml:space="preserve">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18900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19845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Розничная торговля в специализированных магазинах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Автозаправочные станции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31500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33080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Аптеки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4200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51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  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8400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1629C8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для аптек</w:t>
            </w:r>
            <w:r w:rsidRPr="001629C8">
              <w:rPr>
                <w:lang w:eastAsia="en-US"/>
              </w:rPr>
              <w:t xml:space="preserve"> работающих в режиме «</w:t>
            </w:r>
            <w:r w:rsidRPr="001629C8">
              <w:rPr>
                <w:lang w:val="en-US" w:eastAsia="en-US"/>
              </w:rPr>
              <w:t>Non</w:t>
            </w:r>
            <w:r w:rsidRPr="001629C8">
              <w:rPr>
                <w:lang w:eastAsia="en-US"/>
              </w:rPr>
              <w:t>-</w:t>
            </w:r>
            <w:r w:rsidRPr="001629C8">
              <w:rPr>
                <w:lang w:val="en-US" w:eastAsia="en-US"/>
              </w:rPr>
              <w:t>Stop</w:t>
            </w:r>
            <w:r>
              <w:rPr>
                <w:lang w:eastAsia="en-US"/>
              </w:rPr>
              <w:t>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Ветаптеки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2625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51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  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4200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Книги, газеты, канцелярские товары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Хлебобулочные, мучные и сахаристые кондитерские изделия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е)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Молоко и молочные продукты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Мясо и мясные продукты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2520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Рыба и рыбные продукты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2520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Свежие фрукты и овощи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Компьютера, периферийное/ телекоммуникационное оборудование, программное обеспечение, аудио- и видеотехника, электрические бытовые приборы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20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1890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 21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4200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5250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9450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Мебель, осветительное оборудование и прочие бытовые принадлежности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4200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7350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10500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Ковры, ковровые изделия, настенные и напольные покрытия, текстильные изделия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20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1575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 21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4200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5670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7350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Магазин-салон, торговля через фирмы выполняющие заказы по почте и через интернет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киоск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525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палатка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420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лоток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Торговый автомат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Торговый отдел (бутик)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до 5 м</w:t>
            </w:r>
            <w:r>
              <w:rPr>
                <w:b/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525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от 5,1 до 10 м</w:t>
            </w:r>
            <w:r>
              <w:rPr>
                <w:b/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735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от 10,1 до 20 м</w:t>
            </w:r>
            <w:r>
              <w:rPr>
                <w:b/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1575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от 20,1 до 30 м</w:t>
            </w:r>
            <w:r>
              <w:rPr>
                <w:b/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Мобильные торговые единицы, в том числе: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лоток, стенд, коляска, торговый автомат;</w:t>
            </w:r>
          </w:p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-лоток, стенд, коляска, торговый автомат в праздничные дни (дни народных гуляний)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210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</w:p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 (в день)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палатка, прицеп</w:t>
            </w:r>
          </w:p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палатка, прицеп в праздничные дни (дни народных гуляний)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420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445</w:t>
            </w:r>
          </w:p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400 (в день)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Цирки, зоопарки, аттракционы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600- до 3-х дней, свыше по 150 – в день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630- до 3-х дней; свыше – 3000 в год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>Торговые единицы оптов</w:t>
            </w:r>
            <w:r>
              <w:rPr>
                <w:b/>
                <w:lang w:eastAsia="en-US"/>
              </w:rPr>
              <w:t>ой</w:t>
            </w:r>
            <w:r>
              <w:rPr>
                <w:b/>
                <w:lang w:val="ro-RO" w:eastAsia="en-US"/>
              </w:rPr>
              <w:t xml:space="preserve"> торговли </w:t>
            </w: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Помещения по складированию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 xml:space="preserve">продуктов, приобретенныхс целью их перепродажи </w:t>
            </w:r>
            <w:r>
              <w:rPr>
                <w:b/>
                <w:lang w:eastAsia="en-US"/>
              </w:rPr>
              <w:t>другим коммерсантам или профессиональным пользователям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E2B10" w:rsidTr="00C80DAA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ro-RO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vertAlign w:val="superscript"/>
                <w:lang w:val="en-US" w:eastAsia="en-US"/>
              </w:rPr>
            </w:pPr>
            <w:r>
              <w:rPr>
                <w:lang w:val="ro-RO" w:eastAsia="en-US"/>
              </w:rPr>
              <w:t>-до</w:t>
            </w:r>
            <w:r>
              <w:rPr>
                <w:lang w:eastAsia="en-US"/>
              </w:rPr>
              <w:t>100</w:t>
            </w:r>
            <w:r>
              <w:rPr>
                <w:lang w:val="ro-RO" w:eastAsia="en-US"/>
              </w:rPr>
              <w:t xml:space="preserve"> м</w:t>
            </w:r>
            <w:r>
              <w:rPr>
                <w:vertAlign w:val="superscript"/>
                <w:lang w:val="ro-RO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B71451" w:rsidRDefault="003E2B10" w:rsidP="00C80DAA">
            <w:pPr>
              <w:rPr>
                <w:b/>
                <w:lang w:eastAsia="en-US"/>
              </w:rPr>
            </w:pPr>
            <w:r w:rsidRPr="00B71451">
              <w:rPr>
                <w:b/>
                <w:lang w:eastAsia="en-US"/>
              </w:rPr>
              <w:t>9450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9925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vertAlign w:val="superscript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От</w:t>
            </w:r>
            <w:proofErr w:type="spellEnd"/>
            <w:r>
              <w:rPr>
                <w:lang w:eastAsia="en-US"/>
              </w:rPr>
              <w:t xml:space="preserve">  101 </w:t>
            </w:r>
            <w:r>
              <w:rPr>
                <w:lang w:val="en-US" w:eastAsia="en-US"/>
              </w:rPr>
              <w:t xml:space="preserve">– </w:t>
            </w:r>
            <w:proofErr w:type="spellStart"/>
            <w:r>
              <w:rPr>
                <w:lang w:val="en-US" w:eastAsia="en-US"/>
              </w:rPr>
              <w:t>до</w:t>
            </w:r>
            <w:proofErr w:type="spellEnd"/>
            <w:r>
              <w:rPr>
                <w:lang w:eastAsia="en-US"/>
              </w:rPr>
              <w:t xml:space="preserve"> 250</w:t>
            </w:r>
            <w:r>
              <w:rPr>
                <w:lang w:val="en-US" w:eastAsia="en-US"/>
              </w:rPr>
              <w:t>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B71451" w:rsidRDefault="003E2B10" w:rsidP="00C80DAA">
            <w:pPr>
              <w:rPr>
                <w:b/>
                <w:lang w:eastAsia="en-US"/>
              </w:rPr>
            </w:pPr>
            <w:r w:rsidRPr="00B71451">
              <w:rPr>
                <w:b/>
                <w:lang w:eastAsia="en-US"/>
              </w:rPr>
              <w:t>11550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12130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От 251 до 500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B71451" w:rsidRDefault="003E2B10" w:rsidP="00C80DAA">
            <w:pPr>
              <w:rPr>
                <w:b/>
                <w:lang w:eastAsia="en-US"/>
              </w:rPr>
            </w:pPr>
            <w:r w:rsidRPr="00B71451">
              <w:rPr>
                <w:b/>
                <w:lang w:eastAsia="en-US"/>
              </w:rPr>
              <w:t>14700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15435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От 501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B71451" w:rsidRDefault="003E2B10" w:rsidP="00C80DAA">
            <w:pPr>
              <w:rPr>
                <w:b/>
                <w:lang w:eastAsia="en-US"/>
              </w:rPr>
            </w:pPr>
            <w:r w:rsidRPr="00B71451">
              <w:rPr>
                <w:b/>
                <w:lang w:eastAsia="en-US"/>
              </w:rPr>
              <w:t>17850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18745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ro-RO" w:eastAsia="en-US"/>
              </w:rPr>
              <w:t>редприяти</w:t>
            </w:r>
            <w:r>
              <w:rPr>
                <w:b/>
                <w:lang w:eastAsia="en-US"/>
              </w:rPr>
              <w:t>я</w:t>
            </w:r>
            <w:r>
              <w:rPr>
                <w:b/>
                <w:lang w:val="ro-RO" w:eastAsia="en-US"/>
              </w:rPr>
              <w:t xml:space="preserve"> общественного питания (согласно ПП №</w:t>
            </w:r>
            <w:r>
              <w:rPr>
                <w:b/>
                <w:sz w:val="26"/>
                <w:szCs w:val="26"/>
                <w:lang w:val="ro-RO" w:eastAsia="en-US"/>
              </w:rPr>
              <w:t xml:space="preserve">1209 </w:t>
            </w:r>
            <w:r>
              <w:rPr>
                <w:b/>
                <w:sz w:val="26"/>
                <w:szCs w:val="26"/>
                <w:lang w:eastAsia="en-US"/>
              </w:rPr>
              <w:t>от</w:t>
            </w:r>
            <w:r>
              <w:rPr>
                <w:b/>
                <w:sz w:val="26"/>
                <w:szCs w:val="26"/>
                <w:lang w:val="ro-RO" w:eastAsia="en-US"/>
              </w:rPr>
              <w:t xml:space="preserve"> 08.11.2007)</w:t>
            </w: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Комплекс общественного питания: кафе, кафетерий, бар, диско-</w:t>
            </w:r>
            <w:r>
              <w:rPr>
                <w:b/>
                <w:lang w:eastAsia="en-US"/>
              </w:rPr>
              <w:lastRenderedPageBreak/>
              <w:t>бар, бар-бильярд, пиццерия, буфет, закусочная, столовая, терраса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80% - для не </w:t>
            </w:r>
            <w:r>
              <w:rPr>
                <w:b/>
                <w:lang w:eastAsia="en-US"/>
              </w:rPr>
              <w:lastRenderedPageBreak/>
              <w:t>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150% - для объектов торговли реализующих </w:t>
            </w:r>
            <w:r>
              <w:rPr>
                <w:b/>
                <w:lang w:eastAsia="en-US"/>
              </w:rPr>
              <w:lastRenderedPageBreak/>
              <w:t>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120% - для объектов торговли работающих в </w:t>
            </w:r>
            <w:r>
              <w:rPr>
                <w:b/>
                <w:lang w:eastAsia="en-US"/>
              </w:rPr>
              <w:lastRenderedPageBreak/>
              <w:t>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50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51 до 100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6300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tabs>
                <w:tab w:val="left" w:pos="2280"/>
              </w:tabs>
              <w:rPr>
                <w:lang w:eastAsia="en-US"/>
              </w:rPr>
            </w:pPr>
            <w:r>
              <w:rPr>
                <w:lang w:eastAsia="en-US"/>
              </w:rPr>
              <w:t>- 101 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 и более</w:t>
            </w:r>
            <w:r>
              <w:rPr>
                <w:vertAlign w:val="superscript"/>
                <w:lang w:eastAsia="en-US"/>
              </w:rPr>
              <w:tab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7350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Ресторан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50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51 до 100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6300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 101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7350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Зал для официальных мероприятий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7350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Интернет-кафе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6300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</w:t>
            </w:r>
            <w:r>
              <w:rPr>
                <w:b/>
                <w:lang w:val="ro-RO" w:eastAsia="en-US"/>
              </w:rPr>
              <w:t xml:space="preserve">бъекты по оказанию услуг </w:t>
            </w:r>
          </w:p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>(Секци</w:t>
            </w:r>
            <w:r>
              <w:rPr>
                <w:b/>
                <w:lang w:eastAsia="en-US"/>
              </w:rPr>
              <w:t>й</w:t>
            </w:r>
            <w:r>
              <w:rPr>
                <w:b/>
                <w:lang w:val="ro-RO" w:eastAsia="en-US"/>
              </w:rPr>
              <w:t xml:space="preserve">G (45.2), I, L,M, N,R 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val="ro-RO" w:eastAsia="en-US"/>
              </w:rPr>
              <w:t xml:space="preserve"> S, </w:t>
            </w:r>
            <w:r>
              <w:rPr>
                <w:b/>
                <w:lang w:eastAsia="en-US"/>
              </w:rPr>
              <w:t>разделы</w:t>
            </w:r>
            <w:r>
              <w:rPr>
                <w:b/>
                <w:lang w:val="ro-RO" w:eastAsia="en-US"/>
              </w:rPr>
              <w:t xml:space="preserve">, </w:t>
            </w:r>
            <w:r>
              <w:rPr>
                <w:b/>
                <w:lang w:eastAsia="en-US"/>
              </w:rPr>
              <w:t>группы и класс</w:t>
            </w:r>
            <w:r>
              <w:rPr>
                <w:b/>
                <w:lang w:val="ro-RO" w:eastAsia="en-US"/>
              </w:rPr>
              <w:t xml:space="preserve">, </w:t>
            </w:r>
            <w:r>
              <w:rPr>
                <w:b/>
                <w:lang w:eastAsia="en-US"/>
              </w:rPr>
              <w:t>согласно приложению №</w:t>
            </w:r>
            <w:r>
              <w:rPr>
                <w:b/>
                <w:lang w:val="ro-RO" w:eastAsia="en-US"/>
              </w:rPr>
              <w:t xml:space="preserve">1 </w:t>
            </w:r>
            <w:r>
              <w:rPr>
                <w:b/>
                <w:lang w:eastAsia="en-US"/>
              </w:rPr>
              <w:t>к Закону №</w:t>
            </w:r>
            <w:r>
              <w:rPr>
                <w:b/>
                <w:lang w:val="ro-RO" w:eastAsia="en-US"/>
              </w:rPr>
              <w:t xml:space="preserve"> 231 </w:t>
            </w:r>
            <w:r>
              <w:rPr>
                <w:b/>
                <w:lang w:eastAsia="en-US"/>
              </w:rPr>
              <w:t>от</w:t>
            </w:r>
            <w:r>
              <w:rPr>
                <w:b/>
                <w:lang w:val="ro-RO" w:eastAsia="en-US"/>
              </w:rPr>
              <w:t xml:space="preserve"> 23.09.2010)</w:t>
            </w: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Рынки: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0,5 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525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0,5 до 1,0 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1050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1,1 до 2,0 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1575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2,1га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бытовой электроники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Объекты по сбору, заготовке: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металлических отходов, лома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7350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неметаллических отходов и материалов для вторичной переработки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обуви и одежды из кожи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бытовых приборов, домашнего и садового оборудования, ремонт мебели  и предметов домашнего обихода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часов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1050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ювелирных изделий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1575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Ремонт швейных, трикотажных, </w:t>
            </w:r>
            <w:r>
              <w:rPr>
                <w:b/>
                <w:lang w:eastAsia="en-US"/>
              </w:rPr>
              <w:lastRenderedPageBreak/>
              <w:t>вязанных и меховых изделий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lastRenderedPageBreak/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3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9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по уборке, по благоустройству и обслуживанию зданий и территорий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гостиниц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50 мест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1050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51 и 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1575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туристических агентств и туроператоров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Операции с недвижимым имуществом (услуги посредничества в покупке, продаже, обмене, аренде и оценке имущества, а так же услуги при обмене жилья и деятельность бюро технической инвентаризации, купля-продажа имущества производственно-технического назначения)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1575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компьютеров, периферийного и коммуникационного оборудования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2625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в области фотографии, копировальные работы, подготовка документации и прочие виды специализированных офисных услуг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Переводческое (устное и письменное) дело, секретарские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1050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Техническое обслуживание и ремонт автотранспортных средств, в том числе: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Автосервис: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6300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tabs>
                <w:tab w:val="center" w:pos="1591"/>
              </w:tabs>
              <w:rPr>
                <w:lang w:eastAsia="en-US"/>
              </w:rPr>
            </w:pPr>
            <w:r>
              <w:rPr>
                <w:lang w:eastAsia="en-US"/>
              </w:rPr>
              <w:t>- от 51 м</w:t>
            </w:r>
            <w:r>
              <w:rPr>
                <w:vertAlign w:val="superscript"/>
                <w:lang w:eastAsia="en-US"/>
              </w:rPr>
              <w:t xml:space="preserve">2 </w:t>
            </w:r>
            <w:r>
              <w:rPr>
                <w:lang w:eastAsia="en-US"/>
              </w:rPr>
              <w:t xml:space="preserve">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8400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Автомойка, полировка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3675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Пункты вулканизации и балансировки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Услуги по установке автосигнализации и аудиоаппаратуры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д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Буксировка, оказание техпомощи в пути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1050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Спортивные объекты, в том числе плавательный бассейн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по организации азартных игр и заключения пари: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казино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157500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165380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Продажа лотерейных билетов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Объекты по заключению ставок и пари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4200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Игровой зал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157500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165380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Букмекерские конторы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4200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химчистка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Стирка текстильных изделий и изделий из меха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Парикмахерские и салоны красоты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51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SPA-</w:t>
            </w:r>
            <w:proofErr w:type="spellStart"/>
            <w:r>
              <w:rPr>
                <w:b/>
                <w:lang w:val="en-US" w:eastAsia="en-US"/>
              </w:rPr>
              <w:t>салоны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Косметические кабинеты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Центр развлечений и реабилитаций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1050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Сауны, турецкие бани, парные бани, солярии: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до 100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2625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100 до 200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3675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lang w:eastAsia="en-US"/>
              </w:rPr>
            </w:pPr>
            <w:r>
              <w:rPr>
                <w:lang w:eastAsia="en-US"/>
              </w:rPr>
              <w:t>- от 201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5670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Массажные кабинеты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1050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Бильярдные залы, боулинги, тренажерные залы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Центр физической культуры, фитнес-клубы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3150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Физкультурно-оздоровительная деятельность (деятельность с целью улучшения физического состояния с применением турецких бань, саун, соляриев,  салонов для снижения веса, тренажерных залов, плавательных бассейнов)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5250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  <w:tr w:rsidR="003E2B10" w:rsidTr="00C80DAA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Прочие индивидуальные услуги, не включенные </w:t>
            </w:r>
            <w:r>
              <w:rPr>
                <w:b/>
                <w:lang w:eastAsia="en-US"/>
              </w:rPr>
              <w:lastRenderedPageBreak/>
              <w:t>в другие категории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lastRenderedPageBreak/>
              <w:t>1575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54B0F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</w:tr>
    </w:tbl>
    <w:p w:rsidR="003E2B10" w:rsidRDefault="003E2B10" w:rsidP="003E2B10">
      <w:pPr>
        <w:rPr>
          <w:b/>
          <w:i/>
          <w:szCs w:val="28"/>
          <w:u w:val="single"/>
          <w:lang w:val="ro-RO"/>
        </w:rPr>
      </w:pPr>
      <w:r>
        <w:rPr>
          <w:i/>
          <w:color w:val="FFFFFF"/>
          <w:szCs w:val="28"/>
          <w:u w:val="single"/>
          <w:lang w:val="ro-RO"/>
        </w:rPr>
        <w:lastRenderedPageBreak/>
        <w:t xml:space="preserve">.                                                                                                 </w:t>
      </w:r>
    </w:p>
    <w:p w:rsidR="003E2B10" w:rsidRDefault="003E2B10" w:rsidP="003E2B10">
      <w:pPr>
        <w:rPr>
          <w:b/>
          <w:i/>
          <w:color w:val="FFFFFF"/>
          <w:szCs w:val="28"/>
          <w:u w:val="single"/>
        </w:rPr>
      </w:pPr>
    </w:p>
    <w:p w:rsidR="003E2B10" w:rsidRDefault="003E2B10" w:rsidP="003E2B10">
      <w:pPr>
        <w:jc w:val="center"/>
        <w:rPr>
          <w:b/>
          <w:i/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b/>
          <w:i/>
          <w:szCs w:val="28"/>
          <w:lang w:val="ro-RO"/>
        </w:rPr>
      </w:pPr>
      <w:r>
        <w:rPr>
          <w:b/>
          <w:i/>
          <w:szCs w:val="28"/>
        </w:rPr>
        <w:t>Примечания</w:t>
      </w:r>
      <w:r>
        <w:rPr>
          <w:b/>
          <w:i/>
          <w:szCs w:val="28"/>
          <w:lang w:val="ro-RO"/>
        </w:rPr>
        <w:t>:</w:t>
      </w:r>
    </w:p>
    <w:p w:rsidR="003E2B10" w:rsidRDefault="003E2B10" w:rsidP="003E2B10">
      <w:pPr>
        <w:rPr>
          <w:szCs w:val="28"/>
          <w:lang w:val="ro-RO"/>
        </w:rPr>
      </w:pPr>
    </w:p>
    <w:p w:rsidR="003E2B10" w:rsidRDefault="003E2B10" w:rsidP="003E2B10">
      <w:pPr>
        <w:rPr>
          <w:b/>
          <w:i/>
          <w:szCs w:val="28"/>
          <w:lang w:val="ro-RO"/>
        </w:rPr>
      </w:pPr>
    </w:p>
    <w:p w:rsidR="003E2B10" w:rsidRDefault="003E2B10" w:rsidP="003E2B10">
      <w:pPr>
        <w:numPr>
          <w:ilvl w:val="0"/>
          <w:numId w:val="7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>С</w:t>
      </w:r>
      <w:r>
        <w:rPr>
          <w:sz w:val="22"/>
          <w:szCs w:val="22"/>
          <w:lang w:val="ro-RO"/>
        </w:rPr>
        <w:t xml:space="preserve">бор за объекты торговли и/или объекты по оказанию услуг </w:t>
      </w:r>
      <w:r>
        <w:rPr>
          <w:sz w:val="22"/>
          <w:szCs w:val="22"/>
        </w:rPr>
        <w:t>применяется:</w:t>
      </w:r>
    </w:p>
    <w:p w:rsidR="003E2B10" w:rsidRPr="00861DA4" w:rsidRDefault="003E2B10" w:rsidP="003E2B10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b/>
          <w:sz w:val="24"/>
          <w:szCs w:val="24"/>
          <w:lang w:val="ro-RO"/>
        </w:rPr>
        <w:t>В случае торговых единиц розничной торговли</w:t>
      </w:r>
      <w:r w:rsidRPr="00861DA4">
        <w:rPr>
          <w:sz w:val="24"/>
          <w:szCs w:val="24"/>
          <w:lang w:val="ro-RO"/>
        </w:rPr>
        <w:t xml:space="preserve">, в зависимости от: вида объектов; торговой площади и/или </w:t>
      </w:r>
      <w:r w:rsidRPr="00861DA4">
        <w:rPr>
          <w:sz w:val="24"/>
          <w:szCs w:val="24"/>
        </w:rPr>
        <w:t xml:space="preserve">для одной </w:t>
      </w:r>
      <w:r w:rsidRPr="00861DA4">
        <w:rPr>
          <w:sz w:val="24"/>
          <w:szCs w:val="24"/>
          <w:lang w:val="ro-RO"/>
        </w:rPr>
        <w:t>торгов</w:t>
      </w:r>
      <w:r w:rsidRPr="00861DA4">
        <w:rPr>
          <w:sz w:val="24"/>
          <w:szCs w:val="24"/>
        </w:rPr>
        <w:t>ой</w:t>
      </w:r>
      <w:r w:rsidRPr="00861DA4">
        <w:rPr>
          <w:sz w:val="24"/>
          <w:szCs w:val="24"/>
          <w:lang w:val="ro-RO"/>
        </w:rPr>
        <w:t xml:space="preserve"> единиц</w:t>
      </w:r>
      <w:r w:rsidRPr="00861DA4">
        <w:rPr>
          <w:sz w:val="24"/>
          <w:szCs w:val="24"/>
        </w:rPr>
        <w:t>ы</w:t>
      </w:r>
      <w:r w:rsidRPr="00861DA4">
        <w:rPr>
          <w:sz w:val="24"/>
          <w:szCs w:val="24"/>
          <w:lang w:val="ro-RO"/>
        </w:rPr>
        <w:t>; места расположения торгов</w:t>
      </w:r>
      <w:r w:rsidRPr="00861DA4">
        <w:rPr>
          <w:sz w:val="24"/>
          <w:szCs w:val="24"/>
        </w:rPr>
        <w:t>ой</w:t>
      </w:r>
      <w:r w:rsidRPr="00861DA4">
        <w:rPr>
          <w:sz w:val="24"/>
          <w:szCs w:val="24"/>
          <w:lang w:val="ro-RO"/>
        </w:rPr>
        <w:t xml:space="preserve"> единиц</w:t>
      </w:r>
      <w:r w:rsidRPr="00861DA4">
        <w:rPr>
          <w:sz w:val="24"/>
          <w:szCs w:val="24"/>
        </w:rPr>
        <w:t>ы</w:t>
      </w:r>
      <w:r w:rsidRPr="00861DA4">
        <w:rPr>
          <w:sz w:val="24"/>
          <w:szCs w:val="24"/>
          <w:lang w:val="ro-RO"/>
        </w:rPr>
        <w:t xml:space="preserve">; </w:t>
      </w:r>
      <w:r w:rsidRPr="00861DA4">
        <w:rPr>
          <w:sz w:val="24"/>
          <w:szCs w:val="24"/>
        </w:rPr>
        <w:t>вида или категории реализованных товаров</w:t>
      </w:r>
      <w:r w:rsidRPr="00861DA4">
        <w:rPr>
          <w:sz w:val="24"/>
          <w:szCs w:val="24"/>
          <w:lang w:val="ro-RO"/>
        </w:rPr>
        <w:t xml:space="preserve">; </w:t>
      </w:r>
      <w:r w:rsidRPr="00861DA4">
        <w:rPr>
          <w:sz w:val="24"/>
          <w:szCs w:val="24"/>
        </w:rPr>
        <w:t>программы деятельности</w:t>
      </w:r>
      <w:r w:rsidRPr="00861DA4">
        <w:rPr>
          <w:sz w:val="24"/>
          <w:szCs w:val="24"/>
          <w:lang w:val="ro-RO"/>
        </w:rPr>
        <w:t>;</w:t>
      </w:r>
    </w:p>
    <w:p w:rsidR="003E2B10" w:rsidRPr="00861DA4" w:rsidRDefault="003E2B10" w:rsidP="003E2B10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b/>
          <w:sz w:val="24"/>
          <w:szCs w:val="24"/>
          <w:lang w:val="ro-RO"/>
        </w:rPr>
        <w:t>В случае торговых единиц оптовой торговли</w:t>
      </w:r>
      <w:r w:rsidRPr="00861DA4">
        <w:rPr>
          <w:sz w:val="24"/>
          <w:szCs w:val="24"/>
          <w:lang w:val="ro-RO"/>
        </w:rPr>
        <w:t>, в зависимости от: общей площади помещения по складированию; места расположения торгов</w:t>
      </w:r>
      <w:r w:rsidRPr="00861DA4">
        <w:rPr>
          <w:sz w:val="24"/>
          <w:szCs w:val="24"/>
        </w:rPr>
        <w:t>ой</w:t>
      </w:r>
      <w:r w:rsidRPr="00861DA4">
        <w:rPr>
          <w:sz w:val="24"/>
          <w:szCs w:val="24"/>
          <w:lang w:val="ro-RO"/>
        </w:rPr>
        <w:t xml:space="preserve"> единиц</w:t>
      </w:r>
      <w:r w:rsidRPr="00861DA4">
        <w:rPr>
          <w:sz w:val="24"/>
          <w:szCs w:val="24"/>
        </w:rPr>
        <w:t>ы</w:t>
      </w:r>
      <w:r w:rsidRPr="00861DA4">
        <w:rPr>
          <w:sz w:val="24"/>
          <w:szCs w:val="24"/>
          <w:lang w:val="ro-RO"/>
        </w:rPr>
        <w:t>; вида или категории реализованных товаров; программы деятельности;</w:t>
      </w:r>
    </w:p>
    <w:p w:rsidR="003E2B10" w:rsidRPr="00861DA4" w:rsidRDefault="003E2B10" w:rsidP="003E2B10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b/>
          <w:sz w:val="24"/>
          <w:szCs w:val="24"/>
          <w:lang w:val="ro-RO"/>
        </w:rPr>
        <w:t xml:space="preserve">В случае предприятий общественного питания </w:t>
      </w:r>
      <w:r w:rsidRPr="00861DA4">
        <w:rPr>
          <w:sz w:val="24"/>
          <w:szCs w:val="24"/>
          <w:lang w:val="ro-RO"/>
        </w:rPr>
        <w:t xml:space="preserve">в зависимости от: вида объектов; </w:t>
      </w:r>
      <w:r w:rsidRPr="00861DA4">
        <w:rPr>
          <w:sz w:val="24"/>
          <w:szCs w:val="24"/>
        </w:rPr>
        <w:t>количества мест</w:t>
      </w:r>
      <w:r w:rsidRPr="00861DA4">
        <w:rPr>
          <w:sz w:val="24"/>
          <w:szCs w:val="24"/>
          <w:lang w:val="ro-RO"/>
        </w:rPr>
        <w:t>/торговой площади /</w:t>
      </w:r>
      <w:r w:rsidRPr="00861DA4">
        <w:rPr>
          <w:sz w:val="24"/>
          <w:szCs w:val="24"/>
        </w:rPr>
        <w:t>для одной</w:t>
      </w:r>
      <w:r w:rsidRPr="00861DA4">
        <w:rPr>
          <w:sz w:val="24"/>
          <w:szCs w:val="24"/>
          <w:lang w:val="ro-RO"/>
        </w:rPr>
        <w:t xml:space="preserve"> единицы; места расположения;  программы деятельности;</w:t>
      </w:r>
    </w:p>
    <w:p w:rsidR="003E2B10" w:rsidRPr="00861DA4" w:rsidRDefault="003E2B10" w:rsidP="003E2B10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b/>
          <w:sz w:val="24"/>
          <w:szCs w:val="24"/>
          <w:lang w:val="ro-RO"/>
        </w:rPr>
        <w:t>В случае объектов по оказанию услуг</w:t>
      </w:r>
      <w:r w:rsidRPr="00861DA4">
        <w:rPr>
          <w:sz w:val="24"/>
          <w:szCs w:val="24"/>
          <w:lang w:val="ro-RO"/>
        </w:rPr>
        <w:t>, в зависимости от:</w:t>
      </w:r>
    </w:p>
    <w:p w:rsidR="003E2B10" w:rsidRPr="00861DA4" w:rsidRDefault="003E2B10" w:rsidP="003E2B10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sz w:val="24"/>
          <w:szCs w:val="24"/>
          <w:lang w:val="ro-RO"/>
        </w:rPr>
        <w:t>вида объектов; общей площади и/или для одной торговой единицы; места расположения объект</w:t>
      </w:r>
      <w:r w:rsidRPr="00861DA4">
        <w:rPr>
          <w:sz w:val="24"/>
          <w:szCs w:val="24"/>
        </w:rPr>
        <w:t>а</w:t>
      </w:r>
      <w:r w:rsidRPr="00861DA4">
        <w:rPr>
          <w:sz w:val="24"/>
          <w:szCs w:val="24"/>
          <w:lang w:val="ro-RO"/>
        </w:rPr>
        <w:t xml:space="preserve">; </w:t>
      </w:r>
      <w:r w:rsidRPr="00861DA4">
        <w:rPr>
          <w:sz w:val="24"/>
          <w:szCs w:val="24"/>
        </w:rPr>
        <w:t xml:space="preserve">вида </w:t>
      </w:r>
      <w:r>
        <w:rPr>
          <w:sz w:val="24"/>
          <w:szCs w:val="24"/>
          <w:lang w:val="ro-RO"/>
        </w:rPr>
        <w:t>оказа</w:t>
      </w:r>
      <w:proofErr w:type="spellStart"/>
      <w:r>
        <w:rPr>
          <w:sz w:val="24"/>
          <w:szCs w:val="24"/>
        </w:rPr>
        <w:t>н</w:t>
      </w:r>
      <w:r w:rsidRPr="00861DA4">
        <w:rPr>
          <w:sz w:val="24"/>
          <w:szCs w:val="24"/>
        </w:rPr>
        <w:t>ных</w:t>
      </w:r>
      <w:proofErr w:type="spellEnd"/>
      <w:r w:rsidRPr="00861DA4">
        <w:rPr>
          <w:sz w:val="24"/>
          <w:szCs w:val="24"/>
          <w:lang w:val="ro-RO"/>
        </w:rPr>
        <w:t xml:space="preserve"> услуг;  программы деятельности;</w:t>
      </w:r>
    </w:p>
    <w:p w:rsidR="003E2B10" w:rsidRDefault="003E2B10" w:rsidP="003E2B10">
      <w:pPr>
        <w:rPr>
          <w:szCs w:val="28"/>
          <w:u w:val="single"/>
        </w:rPr>
      </w:pPr>
    </w:p>
    <w:p w:rsidR="003E2B10" w:rsidRDefault="003E2B10" w:rsidP="003E2B10">
      <w:pPr>
        <w:rPr>
          <w:szCs w:val="28"/>
          <w:u w:val="single"/>
        </w:rPr>
      </w:pPr>
    </w:p>
    <w:p w:rsidR="003E2B10" w:rsidRDefault="003E2B10" w:rsidP="003E2B10">
      <w:pPr>
        <w:rPr>
          <w:szCs w:val="28"/>
          <w:u w:val="single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jc w:val="center"/>
      </w:pPr>
      <w:r w:rsidRPr="00CD5FC4">
        <w:t>Председатель С</w:t>
      </w:r>
      <w:r>
        <w:t>овета                                                    Наталья НОВАЧЛЫ</w:t>
      </w:r>
    </w:p>
    <w:p w:rsidR="003E2B10" w:rsidRDefault="003E2B10" w:rsidP="003E2B10">
      <w:pPr>
        <w:jc w:val="center"/>
      </w:pPr>
    </w:p>
    <w:p w:rsidR="003E2B10" w:rsidRDefault="003E2B10" w:rsidP="003E2B10">
      <w:r>
        <w:t>Контрассигнует:</w:t>
      </w:r>
    </w:p>
    <w:p w:rsidR="003E2B10" w:rsidRDefault="003E2B10" w:rsidP="003E2B10"/>
    <w:p w:rsidR="003E2B10" w:rsidRPr="00CD5FC4" w:rsidRDefault="003E2B10" w:rsidP="003E2B10">
      <w:pPr>
        <w:tabs>
          <w:tab w:val="left" w:pos="6300"/>
        </w:tabs>
      </w:pPr>
      <w:r>
        <w:t xml:space="preserve">                        Секретарь Совета</w:t>
      </w:r>
      <w:r>
        <w:tab/>
        <w:t xml:space="preserve">       Олеся ЧЕБАНОВА</w:t>
      </w:r>
    </w:p>
    <w:p w:rsidR="003E2B10" w:rsidRDefault="003E2B10" w:rsidP="003E2B10">
      <w:pPr>
        <w:rPr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jc w:val="right"/>
        <w:rPr>
          <w:i/>
          <w:lang w:val="ro-RO"/>
        </w:rPr>
      </w:pPr>
    </w:p>
    <w:p w:rsidR="003E2B10" w:rsidRDefault="003E2B10" w:rsidP="003E2B10">
      <w:pPr>
        <w:jc w:val="right"/>
        <w:rPr>
          <w:i/>
        </w:rPr>
      </w:pPr>
      <w:r>
        <w:rPr>
          <w:i/>
          <w:lang w:val="ro-RO"/>
        </w:rPr>
        <w:t>Приложение №</w:t>
      </w:r>
      <w:r>
        <w:rPr>
          <w:i/>
        </w:rPr>
        <w:t>3</w:t>
      </w:r>
    </w:p>
    <w:p w:rsidR="003E2B10" w:rsidRDefault="003E2B10" w:rsidP="003E2B10">
      <w:pPr>
        <w:jc w:val="right"/>
        <w:rPr>
          <w:i/>
          <w:lang w:val="ro-RO"/>
        </w:rPr>
      </w:pPr>
      <w:r>
        <w:rPr>
          <w:i/>
          <w:lang w:val="ro-RO"/>
        </w:rPr>
        <w:t xml:space="preserve">к решению </w:t>
      </w:r>
      <w:r>
        <w:rPr>
          <w:i/>
        </w:rPr>
        <w:t>с</w:t>
      </w:r>
      <w:r>
        <w:rPr>
          <w:i/>
          <w:lang w:val="ro-RO"/>
        </w:rPr>
        <w:t>овета</w:t>
      </w:r>
    </w:p>
    <w:p w:rsidR="003E2B10" w:rsidRDefault="003E2B10" w:rsidP="003E2B10">
      <w:pPr>
        <w:jc w:val="right"/>
        <w:rPr>
          <w:color w:val="FFFFFF"/>
          <w:u w:val="single"/>
          <w:lang w:val="ro-RO"/>
        </w:rPr>
      </w:pPr>
      <w:r>
        <w:rPr>
          <w:i/>
          <w:lang w:val="ro-RO"/>
        </w:rPr>
        <w:t xml:space="preserve">№ ______ от           </w:t>
      </w:r>
    </w:p>
    <w:p w:rsidR="003E2B10" w:rsidRDefault="003E2B10" w:rsidP="003E2B10">
      <w:pPr>
        <w:jc w:val="center"/>
        <w:rPr>
          <w:b/>
          <w:i/>
          <w:szCs w:val="28"/>
          <w:lang w:val="ro-RO"/>
        </w:rPr>
      </w:pPr>
    </w:p>
    <w:p w:rsidR="003E2B10" w:rsidRDefault="003E2B10" w:rsidP="003E2B10">
      <w:pPr>
        <w:jc w:val="center"/>
        <w:rPr>
          <w:b/>
          <w:i/>
          <w:color w:val="FFFFFF"/>
          <w:szCs w:val="28"/>
          <w:u w:val="single"/>
        </w:rPr>
      </w:pPr>
      <w:r>
        <w:rPr>
          <w:b/>
          <w:i/>
          <w:szCs w:val="28"/>
        </w:rPr>
        <w:t xml:space="preserve">Ставки сбора </w:t>
      </w:r>
      <w:r>
        <w:rPr>
          <w:b/>
          <w:i/>
          <w:szCs w:val="28"/>
          <w:lang w:val="ro-RO"/>
        </w:rPr>
        <w:t>за предоставление услуг по автомобильной перевозке пассажиров на территории муниципи</w:t>
      </w:r>
      <w:r>
        <w:rPr>
          <w:b/>
          <w:i/>
          <w:szCs w:val="28"/>
        </w:rPr>
        <w:t>я Чадыр-Лунга</w:t>
      </w: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>Nr. d/or</w:t>
      </w:r>
      <w:r>
        <w:rPr>
          <w:color w:val="FFFFFF"/>
          <w:szCs w:val="28"/>
          <w:u w:val="single"/>
          <w:lang w:val="ro-RO"/>
        </w:rPr>
        <w:tab/>
        <w:t>Cota taxei de bază</w:t>
      </w:r>
      <w:r>
        <w:rPr>
          <w:color w:val="FFFFFF"/>
          <w:szCs w:val="28"/>
          <w:u w:val="single"/>
          <w:lang w:val="ro-RO"/>
        </w:rPr>
        <w:tab/>
        <w:t>Numărul de locuri în unîtă</w:t>
      </w:r>
      <w:r>
        <w:rPr>
          <w:rFonts w:ascii="Cambria Math" w:hAnsi="Cambria Math" w:cs="Cambria Math"/>
          <w:color w:val="FFFFFF"/>
          <w:szCs w:val="28"/>
          <w:u w:val="single"/>
          <w:lang w:val="ro-RO"/>
        </w:rPr>
        <w:t>ț</w:t>
      </w:r>
      <w:r>
        <w:rPr>
          <w:color w:val="FFFFFF"/>
          <w:szCs w:val="28"/>
          <w:u w:val="single"/>
          <w:lang w:val="ro-RO"/>
        </w:rPr>
        <w:t>i de transport</w:t>
      </w:r>
      <w:r>
        <w:rPr>
          <w:color w:val="FFFFFF"/>
          <w:szCs w:val="28"/>
          <w:u w:val="single"/>
          <w:lang w:val="ro-RO"/>
        </w:rPr>
        <w:tab/>
        <w:t>Itinerarul parcurs</w:t>
      </w:r>
      <w:r>
        <w:rPr>
          <w:color w:val="FFFFFF"/>
          <w:szCs w:val="28"/>
          <w:u w:val="single"/>
          <w:lang w:val="ro-RO"/>
        </w:rPr>
        <w:tab/>
        <w:t>Periodicitatea circula</w:t>
      </w:r>
      <w:r>
        <w:rPr>
          <w:rFonts w:ascii="Cambria Math" w:hAnsi="Cambria Math" w:cs="Cambria Math"/>
          <w:color w:val="FFFFFF"/>
          <w:szCs w:val="28"/>
          <w:u w:val="single"/>
          <w:lang w:val="ro-RO"/>
        </w:rPr>
        <w:t>ț</w:t>
      </w:r>
      <w:r>
        <w:rPr>
          <w:color w:val="FFFFFF"/>
          <w:szCs w:val="28"/>
          <w:u w:val="single"/>
          <w:lang w:val="ro-RO"/>
        </w:rPr>
        <w:t>iei pe itinerar</w:t>
      </w:r>
      <w:r>
        <w:rPr>
          <w:color w:val="FFFFFF"/>
          <w:szCs w:val="28"/>
          <w:u w:val="single"/>
          <w:lang w:val="ro-RO"/>
        </w:rPr>
        <w:tab/>
        <w:t>Fluxul d</w:t>
      </w: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</w:p>
    <w:p w:rsidR="003E2B10" w:rsidRDefault="003E2B10" w:rsidP="003E2B10">
      <w:pPr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 xml:space="preserve">e </w:t>
      </w:r>
    </w:p>
    <w:tbl>
      <w:tblPr>
        <w:tblW w:w="10319" w:type="dxa"/>
        <w:tblInd w:w="-5" w:type="dxa"/>
        <w:tblLayout w:type="fixed"/>
        <w:tblLook w:val="04A0"/>
      </w:tblPr>
      <w:tblGrid>
        <w:gridCol w:w="590"/>
        <w:gridCol w:w="1934"/>
        <w:gridCol w:w="1275"/>
        <w:gridCol w:w="1276"/>
        <w:gridCol w:w="1530"/>
        <w:gridCol w:w="1730"/>
        <w:gridCol w:w="1984"/>
      </w:tblGrid>
      <w:tr w:rsidR="003E2B10" w:rsidTr="00C80DAA">
        <w:trPr>
          <w:trHeight w:val="207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ro-RO"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lang w:eastAsia="en-US"/>
              </w:rPr>
              <w:t xml:space="preserve">Вид </w:t>
            </w:r>
            <w:r>
              <w:rPr>
                <w:b/>
                <w:lang w:val="ro-RO" w:eastAsia="en-US"/>
              </w:rPr>
              <w:t>транспортн</w:t>
            </w:r>
            <w:r>
              <w:rPr>
                <w:b/>
                <w:lang w:eastAsia="en-US"/>
              </w:rPr>
              <w:t>ой</w:t>
            </w:r>
            <w:r>
              <w:rPr>
                <w:b/>
                <w:lang w:val="ro-RO" w:eastAsia="en-US"/>
              </w:rPr>
              <w:t xml:space="preserve"> единиц</w:t>
            </w:r>
            <w:r>
              <w:rPr>
                <w:b/>
                <w:lang w:eastAsia="en-US"/>
              </w:rPr>
              <w:t xml:space="preserve">ы </w:t>
            </w:r>
            <w:r>
              <w:rPr>
                <w:b/>
                <w:lang w:val="ro-RO" w:eastAsia="en-US"/>
              </w:rPr>
              <w:t xml:space="preserve">за предоставление услуг по автомобильной перевозке на территории </w:t>
            </w:r>
            <w:r>
              <w:rPr>
                <w:b/>
                <w:lang w:eastAsia="en-US"/>
              </w:rPr>
              <w:t>Чадыр-Лунга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Ставка основного сбора</w:t>
            </w:r>
          </w:p>
          <w:p w:rsidR="003E2B10" w:rsidRDefault="003E2B10" w:rsidP="00C80DAA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      </w:t>
            </w:r>
          </w:p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>в леях на один месяц</w:t>
            </w:r>
            <w:r>
              <w:rPr>
                <w:b/>
                <w:lang w:val="ro-RO" w:eastAsia="en-US"/>
              </w:rPr>
              <w:t>)</w:t>
            </w:r>
          </w:p>
          <w:p w:rsidR="003E2B10" w:rsidRPr="009B06B0" w:rsidRDefault="003E2B10" w:rsidP="00C80DAA">
            <w:pPr>
              <w:rPr>
                <w:lang w:eastAsia="en-US"/>
              </w:rPr>
            </w:pPr>
          </w:p>
          <w:p w:rsidR="003E2B10" w:rsidRPr="009B06B0" w:rsidRDefault="003E2B10" w:rsidP="00C80DAA">
            <w:pPr>
              <w:rPr>
                <w:lang w:eastAsia="en-US"/>
              </w:rPr>
            </w:pPr>
          </w:p>
          <w:p w:rsidR="003E2B10" w:rsidRPr="009B06B0" w:rsidRDefault="003E2B10" w:rsidP="00C80DAA">
            <w:pPr>
              <w:rPr>
                <w:lang w:eastAsia="en-US"/>
              </w:rPr>
            </w:pPr>
          </w:p>
          <w:p w:rsidR="003E2B10" w:rsidRDefault="003E2B10" w:rsidP="00C80DAA">
            <w:pPr>
              <w:rPr>
                <w:lang w:eastAsia="en-US"/>
              </w:rPr>
            </w:pPr>
          </w:p>
          <w:p w:rsidR="003E2B10" w:rsidRPr="009B06B0" w:rsidRDefault="003E2B10" w:rsidP="00C80DAA">
            <w:pPr>
              <w:rPr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eastAsia="en-US"/>
              </w:rPr>
              <w:t>Коэффициент за</w:t>
            </w:r>
            <w:r>
              <w:rPr>
                <w:b/>
                <w:lang w:val="ro-RO" w:eastAsia="en-US"/>
              </w:rPr>
              <w:t>протяженност</w:t>
            </w:r>
            <w:r>
              <w:rPr>
                <w:b/>
                <w:lang w:eastAsia="en-US"/>
              </w:rPr>
              <w:t>ь</w:t>
            </w:r>
            <w:r>
              <w:rPr>
                <w:b/>
                <w:lang w:val="ro-RO" w:eastAsia="en-US"/>
              </w:rPr>
              <w:t xml:space="preserve"> маршрута</w:t>
            </w: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 xml:space="preserve">в </w:t>
            </w:r>
            <w:r>
              <w:rPr>
                <w:b/>
                <w:i/>
                <w:lang w:val="ro-RO" w:eastAsia="en-US"/>
              </w:rPr>
              <w:t xml:space="preserve">% </w:t>
            </w:r>
            <w:r>
              <w:rPr>
                <w:b/>
                <w:i/>
                <w:lang w:eastAsia="en-US"/>
              </w:rPr>
              <w:t>или в леях</w:t>
            </w:r>
            <w:r>
              <w:rPr>
                <w:b/>
                <w:i/>
                <w:lang w:val="ro-RO" w:eastAsia="en-US"/>
              </w:rPr>
              <w:t xml:space="preserve">, </w:t>
            </w:r>
            <w:r>
              <w:rPr>
                <w:b/>
                <w:i/>
                <w:lang w:eastAsia="en-US"/>
              </w:rPr>
              <w:t>с</w:t>
            </w:r>
            <w:r>
              <w:rPr>
                <w:b/>
                <w:i/>
                <w:lang w:val="ro-RO" w:eastAsia="en-US"/>
              </w:rPr>
              <w:t>тавк</w:t>
            </w:r>
            <w:r>
              <w:rPr>
                <w:b/>
                <w:i/>
                <w:lang w:eastAsia="en-US"/>
              </w:rPr>
              <w:t>и</w:t>
            </w:r>
            <w:r>
              <w:rPr>
                <w:b/>
                <w:i/>
                <w:lang w:val="ro-RO" w:eastAsia="en-US"/>
              </w:rPr>
              <w:t xml:space="preserve"> основного сбора</w:t>
            </w:r>
            <w:r>
              <w:rPr>
                <w:b/>
                <w:lang w:val="ro-RO" w:eastAsia="en-US"/>
              </w:rPr>
              <w:t>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Коэффициент запериодичност</w:t>
            </w:r>
            <w:r>
              <w:rPr>
                <w:b/>
                <w:lang w:eastAsia="en-US"/>
              </w:rPr>
              <w:t>ь</w:t>
            </w:r>
            <w:r>
              <w:rPr>
                <w:b/>
                <w:lang w:val="ro-RO" w:eastAsia="en-US"/>
              </w:rPr>
              <w:t xml:space="preserve"> движения на маршруте</w:t>
            </w: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>в</w:t>
            </w:r>
            <w:r>
              <w:rPr>
                <w:b/>
                <w:i/>
                <w:lang w:val="ro-RO" w:eastAsia="en-US"/>
              </w:rPr>
              <w:t xml:space="preserve">% </w:t>
            </w:r>
            <w:r>
              <w:rPr>
                <w:b/>
                <w:i/>
                <w:lang w:eastAsia="en-US"/>
              </w:rPr>
              <w:t>или в леях</w:t>
            </w:r>
            <w:r>
              <w:rPr>
                <w:b/>
                <w:i/>
                <w:lang w:val="ro-RO" w:eastAsia="en-US"/>
              </w:rPr>
              <w:t>, ставки основного сбора</w:t>
            </w:r>
            <w:r>
              <w:rPr>
                <w:b/>
                <w:lang w:val="ro-RO" w:eastAsia="en-US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Коэффициент за пассажиропоток на маршруте </w:t>
            </w: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>в</w:t>
            </w:r>
            <w:r>
              <w:rPr>
                <w:b/>
                <w:i/>
                <w:lang w:val="ro-RO" w:eastAsia="en-US"/>
              </w:rPr>
              <w:t xml:space="preserve">% </w:t>
            </w:r>
            <w:r>
              <w:rPr>
                <w:b/>
                <w:i/>
                <w:lang w:eastAsia="en-US"/>
              </w:rPr>
              <w:t>или в леях</w:t>
            </w:r>
            <w:r>
              <w:rPr>
                <w:b/>
                <w:i/>
                <w:lang w:val="ro-RO" w:eastAsia="en-US"/>
              </w:rPr>
              <w:t>, ставки основного сбора</w:t>
            </w:r>
            <w:r>
              <w:rPr>
                <w:b/>
                <w:lang w:val="ro-RO" w:eastAsia="en-US"/>
              </w:rPr>
              <w:t>)</w:t>
            </w:r>
          </w:p>
        </w:tc>
      </w:tr>
      <w:tr w:rsidR="003E2B10" w:rsidTr="00C80DAA">
        <w:trPr>
          <w:trHeight w:val="2070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eastAsia="en-US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b/>
                <w:lang w:val="ro-RO" w:eastAsia="en-US"/>
              </w:rPr>
            </w:pPr>
          </w:p>
        </w:tc>
      </w:tr>
      <w:tr w:rsidR="003E2B10" w:rsidTr="00C80DAA">
        <w:trPr>
          <w:trHeight w:val="2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Транспортная единица за предоставление таксомоторных услуг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9B06B0" w:rsidRDefault="003E2B10" w:rsidP="00C80DAA">
            <w:pPr>
              <w:jc w:val="center"/>
              <w:rPr>
                <w:b/>
                <w:lang w:eastAsia="en-US"/>
              </w:rPr>
            </w:pPr>
            <w:r w:rsidRPr="009B06B0">
              <w:rPr>
                <w:b/>
                <w:lang w:eastAsia="en-US"/>
              </w:rPr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B10" w:rsidTr="00C80DAA">
        <w:trPr>
          <w:trHeight w:val="2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Автобусы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вместимостью</w:t>
            </w:r>
            <w:proofErr w:type="spellEnd"/>
            <w:r>
              <w:rPr>
                <w:b/>
                <w:lang w:val="en-US" w:eastAsia="en-US"/>
              </w:rPr>
              <w:t>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0FDC" w:rsidRDefault="003E2B10" w:rsidP="00C80DAA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9B06B0" w:rsidRDefault="003E2B10" w:rsidP="00C80DAA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lang w:val="en-US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jc w:val="center"/>
              <w:rPr>
                <w:lang w:val="en-US" w:eastAsia="en-US"/>
              </w:rPr>
            </w:pPr>
          </w:p>
        </w:tc>
      </w:tr>
      <w:tr w:rsidR="003E2B10" w:rsidTr="00C80DAA">
        <w:trPr>
          <w:trHeight w:val="2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pStyle w:val="aa"/>
              <w:ind w:left="0"/>
              <w:rPr>
                <w:rFonts w:eastAsiaTheme="minorHAnsi"/>
                <w:b/>
                <w:sz w:val="20"/>
              </w:rPr>
            </w:pPr>
            <w:r>
              <w:rPr>
                <w:rFonts w:eastAsiaTheme="minorHAnsi"/>
                <w:b/>
                <w:sz w:val="20"/>
              </w:rPr>
              <w:t>-до 11 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9B06B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9B06B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B10" w:rsidTr="00C80DAA">
        <w:trPr>
          <w:trHeight w:val="2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pStyle w:val="aa"/>
              <w:numPr>
                <w:ilvl w:val="0"/>
                <w:numId w:val="8"/>
              </w:numPr>
              <w:tabs>
                <w:tab w:val="left" w:pos="147"/>
              </w:tabs>
              <w:spacing w:after="160" w:line="256" w:lineRule="auto"/>
              <w:ind w:left="0" w:firstLine="0"/>
              <w:rPr>
                <w:rFonts w:eastAsiaTheme="minorHAnsi"/>
                <w:b/>
                <w:sz w:val="20"/>
              </w:rPr>
            </w:pPr>
            <w:r>
              <w:rPr>
                <w:rFonts w:eastAsiaTheme="minorHAnsi"/>
                <w:b/>
                <w:sz w:val="20"/>
              </w:rPr>
              <w:t xml:space="preserve">От 10 до 16 мест </w:t>
            </w:r>
            <w:proofErr w:type="spellStart"/>
            <w:r>
              <w:rPr>
                <w:rFonts w:eastAsiaTheme="minorHAnsi"/>
                <w:b/>
                <w:sz w:val="20"/>
              </w:rPr>
              <w:t>влючительно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9B06B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B10" w:rsidTr="00C80DAA">
        <w:trPr>
          <w:trHeight w:val="2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C80DAA">
            <w:pPr>
              <w:rPr>
                <w:b/>
                <w:lang w:val="en-US"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pStyle w:val="aa"/>
              <w:ind w:left="-18" w:right="33"/>
              <w:rPr>
                <w:rFonts w:eastAsiaTheme="minorHAnsi"/>
                <w:b/>
                <w:sz w:val="20"/>
              </w:rPr>
            </w:pPr>
            <w:r>
              <w:rPr>
                <w:rFonts w:eastAsiaTheme="minorHAnsi"/>
                <w:b/>
                <w:sz w:val="20"/>
              </w:rPr>
              <w:t xml:space="preserve">- От 17 до 24 </w:t>
            </w:r>
            <w:proofErr w:type="spellStart"/>
            <w:r>
              <w:rPr>
                <w:rFonts w:eastAsiaTheme="minorHAnsi"/>
                <w:b/>
                <w:sz w:val="20"/>
              </w:rPr>
              <w:t>влючительно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Pr="00310FDC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9B06B0" w:rsidRDefault="003E2B10" w:rsidP="00C80DA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10" w:rsidRDefault="003E2B10" w:rsidP="00C80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E2B10" w:rsidRPr="00F90064" w:rsidRDefault="003E2B10" w:rsidP="003E2B10">
      <w:pPr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>călăori pe itinerar</w:t>
      </w:r>
      <w:r>
        <w:rPr>
          <w:color w:val="FFFFFF"/>
          <w:szCs w:val="28"/>
          <w:u w:val="single"/>
          <w:lang w:val="ro-RO"/>
        </w:rPr>
        <w:tab/>
      </w:r>
    </w:p>
    <w:p w:rsidR="003E2B10" w:rsidRPr="00F90064" w:rsidRDefault="003E2B10" w:rsidP="003E2B10">
      <w:pPr>
        <w:rPr>
          <w:b/>
          <w:i/>
          <w:szCs w:val="28"/>
        </w:rPr>
      </w:pPr>
      <w:r>
        <w:rPr>
          <w:b/>
          <w:i/>
          <w:szCs w:val="28"/>
        </w:rPr>
        <w:t>Примечания</w:t>
      </w:r>
      <w:r>
        <w:rPr>
          <w:b/>
          <w:i/>
          <w:szCs w:val="28"/>
          <w:lang w:val="ro-RO"/>
        </w:rPr>
        <w:t>:</w:t>
      </w:r>
    </w:p>
    <w:p w:rsidR="003E2B10" w:rsidRPr="00861DA4" w:rsidRDefault="003E2B10" w:rsidP="003E2B10">
      <w:pPr>
        <w:numPr>
          <w:ilvl w:val="0"/>
          <w:numId w:val="7"/>
        </w:numPr>
        <w:rPr>
          <w:szCs w:val="28"/>
          <w:lang w:val="ro-RO"/>
        </w:rPr>
      </w:pPr>
      <w:r>
        <w:rPr>
          <w:szCs w:val="28"/>
        </w:rPr>
        <w:t>Количество мест исчисляется без места водителя</w:t>
      </w:r>
    </w:p>
    <w:p w:rsidR="003E2B10" w:rsidRPr="00F90064" w:rsidRDefault="003E2B10" w:rsidP="003E2B10">
      <w:pPr>
        <w:numPr>
          <w:ilvl w:val="0"/>
          <w:numId w:val="7"/>
        </w:numPr>
        <w:rPr>
          <w:szCs w:val="28"/>
          <w:lang w:val="ro-RO"/>
        </w:rPr>
      </w:pPr>
    </w:p>
    <w:p w:rsidR="003E2B10" w:rsidRPr="00F90064" w:rsidRDefault="003E2B10" w:rsidP="003E2B10">
      <w:pPr>
        <w:rPr>
          <w:szCs w:val="28"/>
        </w:rPr>
      </w:pPr>
    </w:p>
    <w:p w:rsidR="003E2B10" w:rsidRDefault="003E2B10" w:rsidP="003E2B10">
      <w:pPr>
        <w:rPr>
          <w:szCs w:val="28"/>
        </w:rPr>
      </w:pPr>
    </w:p>
    <w:p w:rsidR="003E2B10" w:rsidRDefault="003E2B10" w:rsidP="003E2B10">
      <w:pPr>
        <w:jc w:val="center"/>
      </w:pPr>
      <w:r w:rsidRPr="00CD5FC4">
        <w:t>Председатель С</w:t>
      </w:r>
      <w:r>
        <w:t>овета                                                    Наталья НОВАЧЛЫ</w:t>
      </w:r>
    </w:p>
    <w:p w:rsidR="003E2B10" w:rsidRDefault="003E2B10" w:rsidP="003E2B10">
      <w:pPr>
        <w:jc w:val="center"/>
      </w:pPr>
    </w:p>
    <w:p w:rsidR="003E2B10" w:rsidRDefault="003E2B10" w:rsidP="003E2B10">
      <w:r>
        <w:lastRenderedPageBreak/>
        <w:t>Контрассигнует:</w:t>
      </w:r>
    </w:p>
    <w:p w:rsidR="003E2B10" w:rsidRDefault="003E2B10" w:rsidP="003E2B10"/>
    <w:p w:rsidR="003E2B10" w:rsidRPr="00B742FA" w:rsidRDefault="003E2B10" w:rsidP="003E2B10">
      <w:pPr>
        <w:tabs>
          <w:tab w:val="left" w:pos="6300"/>
        </w:tabs>
      </w:pPr>
      <w:r>
        <w:t xml:space="preserve">                       Секретарь Совета</w:t>
      </w:r>
      <w:r>
        <w:tab/>
        <w:t xml:space="preserve">      Олеся ЧЕБАНОВА</w:t>
      </w:r>
    </w:p>
    <w:p w:rsidR="003E2B10" w:rsidRDefault="003E2B10" w:rsidP="003E2B10">
      <w:pPr>
        <w:pStyle w:val="1"/>
        <w:rPr>
          <w:sz w:val="24"/>
          <w:szCs w:val="28"/>
          <w:lang w:val="en-US"/>
        </w:rPr>
      </w:pPr>
    </w:p>
    <w:tbl>
      <w:tblPr>
        <w:tblpPr w:leftFromText="180" w:rightFromText="180" w:vertAnchor="text" w:horzAnchor="margin" w:tblpY="-547"/>
        <w:tblW w:w="9923" w:type="dxa"/>
        <w:tblLayout w:type="fixed"/>
        <w:tblLook w:val="0000"/>
      </w:tblPr>
      <w:tblGrid>
        <w:gridCol w:w="3261"/>
        <w:gridCol w:w="3685"/>
        <w:gridCol w:w="2977"/>
      </w:tblGrid>
      <w:tr w:rsidR="003E2B10" w:rsidRPr="003E2B10" w:rsidTr="003E2B10">
        <w:trPr>
          <w:trHeight w:val="2822"/>
        </w:trPr>
        <w:tc>
          <w:tcPr>
            <w:tcW w:w="3261" w:type="dxa"/>
            <w:tcBorders>
              <w:bottom w:val="single" w:sz="12" w:space="0" w:color="auto"/>
            </w:tcBorders>
          </w:tcPr>
          <w:p w:rsidR="003E2B10" w:rsidRPr="009E7953" w:rsidRDefault="003E2B10" w:rsidP="003E2B10">
            <w:pPr>
              <w:ind w:left="-675" w:firstLine="675"/>
              <w:jc w:val="center"/>
              <w:rPr>
                <w:color w:val="000000"/>
                <w:lang w:val="en-US"/>
              </w:rPr>
            </w:pPr>
            <w:bookmarkStart w:id="0" w:name="OLE_LINK11"/>
            <w:bookmarkStart w:id="1" w:name="OLE_LINK12"/>
            <w:bookmarkStart w:id="2" w:name="OLE_LINK13"/>
            <w:bookmarkStart w:id="3" w:name="OLE_LINK14"/>
            <w:r>
              <w:rPr>
                <w:noProof/>
              </w:rPr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-133985</wp:posOffset>
                  </wp:positionV>
                  <wp:extent cx="794385" cy="923925"/>
                  <wp:effectExtent l="19050" t="0" r="571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B10" w:rsidRPr="009E7953" w:rsidRDefault="003E2B10" w:rsidP="003E2B10">
            <w:pPr>
              <w:jc w:val="center"/>
              <w:rPr>
                <w:color w:val="000000"/>
                <w:lang w:val="en-US"/>
              </w:rPr>
            </w:pPr>
          </w:p>
          <w:p w:rsidR="003E2B10" w:rsidRPr="009E7953" w:rsidRDefault="003E2B10" w:rsidP="003E2B10">
            <w:pPr>
              <w:pStyle w:val="5"/>
            </w:pPr>
          </w:p>
          <w:p w:rsidR="003E2B10" w:rsidRPr="009E7953" w:rsidRDefault="003E2B10" w:rsidP="003E2B10">
            <w:pPr>
              <w:jc w:val="center"/>
              <w:rPr>
                <w:lang w:val="en-US"/>
              </w:rPr>
            </w:pPr>
          </w:p>
          <w:p w:rsidR="003E2B10" w:rsidRPr="009E7953" w:rsidRDefault="003E2B10" w:rsidP="003E2B10">
            <w:pPr>
              <w:jc w:val="center"/>
              <w:rPr>
                <w:lang w:val="en-US"/>
              </w:rPr>
            </w:pPr>
          </w:p>
          <w:p w:rsidR="003E2B10" w:rsidRPr="0093628B" w:rsidRDefault="003E2B10" w:rsidP="003E2B10">
            <w:pPr>
              <w:pStyle w:val="a8"/>
              <w:jc w:val="center"/>
              <w:rPr>
                <w:b/>
                <w:sz w:val="20"/>
                <w:szCs w:val="20"/>
                <w:lang w:val="en-US"/>
              </w:rPr>
            </w:pPr>
            <w:r w:rsidRPr="0093628B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3E2B10" w:rsidRDefault="003E2B10" w:rsidP="003E2B10">
            <w:pPr>
              <w:pStyle w:val="a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3E2B10" w:rsidRPr="00D33A72" w:rsidRDefault="003E2B10" w:rsidP="003E2B10">
            <w:pPr>
              <w:pStyle w:val="a8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3E2B10" w:rsidRDefault="003E2B10" w:rsidP="003E2B10">
            <w:pPr>
              <w:pStyle w:val="a8"/>
              <w:jc w:val="center"/>
              <w:rPr>
                <w:b/>
                <w:sz w:val="20"/>
                <w:szCs w:val="20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</w:p>
          <w:p w:rsidR="003E2B10" w:rsidRPr="007D0EA4" w:rsidRDefault="003E2B10" w:rsidP="003E2B10">
            <w:pPr>
              <w:pStyle w:val="a8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</w:rPr>
              <w:t>str</w:t>
            </w:r>
            <w:r>
              <w:rPr>
                <w:b/>
                <w:sz w:val="20"/>
                <w:szCs w:val="20"/>
              </w:rPr>
              <w:t>ada</w:t>
            </w:r>
            <w:r w:rsidRPr="00FF2AC2">
              <w:rPr>
                <w:b/>
                <w:sz w:val="20"/>
                <w:szCs w:val="20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3E2B10" w:rsidRPr="00143F4E" w:rsidRDefault="003E2B10" w:rsidP="003E2B10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43F4E">
              <w:rPr>
                <w:rFonts w:ascii="Times New Roman" w:hAnsi="Times New Roman"/>
                <w:b/>
              </w:rPr>
              <w:t>РЕСПУБЛИКА МОЛДОВА</w:t>
            </w:r>
          </w:p>
          <w:p w:rsidR="003E2B10" w:rsidRPr="00C64331" w:rsidRDefault="003E2B10" w:rsidP="003E2B10">
            <w:pPr>
              <w:spacing w:line="276" w:lineRule="auto"/>
              <w:jc w:val="center"/>
              <w:rPr>
                <w:b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3E2B10" w:rsidRPr="00C64331" w:rsidRDefault="003E2B10" w:rsidP="003E2B10">
            <w:pPr>
              <w:spacing w:line="276" w:lineRule="auto"/>
              <w:jc w:val="center"/>
              <w:rPr>
                <w:b/>
                <w:color w:val="000000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3E2B10" w:rsidRPr="00C64331" w:rsidRDefault="003E2B10" w:rsidP="003E2B10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3E2B10" w:rsidRPr="00C64331" w:rsidRDefault="003E2B10" w:rsidP="003E2B10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3E2B10" w:rsidRPr="0093628B" w:rsidRDefault="003E2B10" w:rsidP="003E2B10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93628B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3E2B10" w:rsidRPr="00C64331" w:rsidRDefault="003E2B10" w:rsidP="003E2B10">
            <w:pPr>
              <w:spacing w:line="276" w:lineRule="auto"/>
              <w:jc w:val="center"/>
              <w:rPr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3E2B10" w:rsidRPr="00C64331" w:rsidRDefault="00376A48" w:rsidP="003E2B10">
            <w:pPr>
              <w:spacing w:line="276" w:lineRule="auto"/>
              <w:jc w:val="center"/>
              <w:rPr>
                <w:rStyle w:val="a3"/>
                <w:b/>
                <w:lang w:val="tr-TR"/>
              </w:rPr>
            </w:pPr>
            <w:hyperlink r:id="rId9" w:history="1">
              <w:r w:rsidR="003E2B10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3E2B10" w:rsidRPr="008B2B67" w:rsidRDefault="003E2B10" w:rsidP="003E2B10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primari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a.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>ceadirlunga@gmai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l.com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3E2B10" w:rsidRPr="008B2B67" w:rsidRDefault="003E2B10" w:rsidP="003E2B10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-86360</wp:posOffset>
                  </wp:positionV>
                  <wp:extent cx="779145" cy="814070"/>
                  <wp:effectExtent l="19050" t="0" r="1905" b="0"/>
                  <wp:wrapNone/>
                  <wp:docPr id="3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B10" w:rsidRPr="008B2B67" w:rsidRDefault="003E2B10" w:rsidP="003E2B10">
            <w:pPr>
              <w:jc w:val="center"/>
              <w:rPr>
                <w:color w:val="000000"/>
                <w:lang w:val="tr-TR"/>
              </w:rPr>
            </w:pPr>
          </w:p>
          <w:p w:rsidR="003E2B10" w:rsidRPr="008B2B67" w:rsidRDefault="003E2B10" w:rsidP="003E2B10">
            <w:pPr>
              <w:jc w:val="center"/>
              <w:rPr>
                <w:color w:val="000000"/>
                <w:lang w:val="tr-TR"/>
              </w:rPr>
            </w:pPr>
          </w:p>
          <w:p w:rsidR="003E2B10" w:rsidRPr="008B2B67" w:rsidRDefault="003E2B10" w:rsidP="003E2B10">
            <w:pPr>
              <w:jc w:val="center"/>
              <w:rPr>
                <w:color w:val="000000"/>
                <w:lang w:val="tr-TR"/>
              </w:rPr>
            </w:pPr>
          </w:p>
          <w:p w:rsidR="003E2B10" w:rsidRPr="008B2B67" w:rsidRDefault="003E2B10" w:rsidP="003E2B10">
            <w:pPr>
              <w:jc w:val="center"/>
              <w:rPr>
                <w:color w:val="000000"/>
                <w:lang w:val="tr-TR"/>
              </w:rPr>
            </w:pPr>
          </w:p>
          <w:p w:rsidR="003E2B10" w:rsidRPr="00D33A72" w:rsidRDefault="003E2B10" w:rsidP="003E2B10">
            <w:pPr>
              <w:pStyle w:val="5"/>
              <w:spacing w:line="276" w:lineRule="auto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3E2B10" w:rsidRPr="00D33A72" w:rsidRDefault="003E2B10" w:rsidP="003E2B10">
            <w:pPr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3E2B10" w:rsidRPr="00FF2AC2" w:rsidRDefault="003E2B10" w:rsidP="003E2B10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3E2B10" w:rsidRPr="00C14719" w:rsidRDefault="003E2B10" w:rsidP="003E2B10">
            <w:pPr>
              <w:spacing w:line="276" w:lineRule="auto"/>
              <w:jc w:val="center"/>
              <w:rPr>
                <w:b/>
                <w:color w:val="000000"/>
                <w:sz w:val="19"/>
                <w:szCs w:val="19"/>
                <w:lang w:val="tr-TR"/>
              </w:rPr>
            </w:pPr>
            <w:r w:rsidRPr="00C14719">
              <w:rPr>
                <w:b/>
                <w:color w:val="000000"/>
                <w:sz w:val="19"/>
                <w:szCs w:val="19"/>
                <w:lang w:val="tr-TR"/>
              </w:rPr>
              <w:t xml:space="preserve">ÇADIR-LUNGA </w:t>
            </w:r>
            <w:r w:rsidRPr="00C14719">
              <w:rPr>
                <w:b/>
                <w:sz w:val="19"/>
                <w:szCs w:val="19"/>
                <w:lang w:val="tr-TR"/>
              </w:rPr>
              <w:t>MUNİȚİPİYASI</w:t>
            </w:r>
          </w:p>
          <w:p w:rsidR="003E2B10" w:rsidRPr="00A102B2" w:rsidRDefault="003E2B10" w:rsidP="003E2B10">
            <w:pPr>
              <w:spacing w:line="276" w:lineRule="auto"/>
              <w:jc w:val="center"/>
              <w:rPr>
                <w:b/>
                <w:sz w:val="18"/>
                <w:szCs w:val="18"/>
                <w:lang w:val="tr-TR"/>
              </w:rPr>
            </w:pPr>
            <w:r w:rsidRPr="00A102B2">
              <w:rPr>
                <w:b/>
                <w:sz w:val="18"/>
                <w:szCs w:val="18"/>
                <w:lang w:val="tr-TR"/>
              </w:rPr>
              <w:t>MUNİȚİPİYASININ  NASAATI</w:t>
            </w:r>
          </w:p>
          <w:p w:rsidR="003E2B10" w:rsidRPr="00FF2AC2" w:rsidRDefault="003E2B10" w:rsidP="003E2B10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</w:rPr>
              <w:t>LEN</w:t>
            </w:r>
            <w:r>
              <w:rPr>
                <w:b/>
                <w:sz w:val="20"/>
                <w:szCs w:val="20"/>
              </w:rPr>
              <w:t>İ</w:t>
            </w:r>
            <w:r w:rsidRPr="00FF2AC2">
              <w:rPr>
                <w:b/>
                <w:sz w:val="20"/>
                <w:szCs w:val="20"/>
              </w:rPr>
              <w:t>N sokaa, 91</w:t>
            </w:r>
          </w:p>
        </w:tc>
      </w:tr>
      <w:bookmarkEnd w:id="0"/>
      <w:bookmarkEnd w:id="1"/>
      <w:bookmarkEnd w:id="2"/>
      <w:bookmarkEnd w:id="3"/>
    </w:tbl>
    <w:p w:rsidR="003E2B10" w:rsidRPr="00E65AD2" w:rsidRDefault="003E2B10" w:rsidP="003E2B10">
      <w:pPr>
        <w:pStyle w:val="1"/>
        <w:rPr>
          <w:sz w:val="28"/>
          <w:szCs w:val="28"/>
        </w:rPr>
      </w:pPr>
    </w:p>
    <w:p w:rsidR="003E2B10" w:rsidRDefault="003E2B10" w:rsidP="003E2B10">
      <w:pPr>
        <w:jc w:val="center"/>
        <w:rPr>
          <w:b/>
        </w:rPr>
      </w:pPr>
      <w:bookmarkStart w:id="4" w:name="OLE_LINK6"/>
      <w:bookmarkStart w:id="5" w:name="OLE_LINK5"/>
      <w:r w:rsidRPr="00360823">
        <w:rPr>
          <w:b/>
          <w:caps/>
          <w:lang w:val="tr-TR"/>
        </w:rPr>
        <w:t xml:space="preserve">   </w:t>
      </w:r>
      <w:r>
        <w:rPr>
          <w:b/>
          <w:caps/>
          <w:lang w:val="tr-TR"/>
        </w:rPr>
        <w:t xml:space="preserve">                                           </w:t>
      </w:r>
      <w:r>
        <w:rPr>
          <w:b/>
          <w:caps/>
        </w:rPr>
        <w:t>Решение                                проект</w:t>
      </w:r>
    </w:p>
    <w:p w:rsidR="003E2B10" w:rsidRPr="00FC4033" w:rsidRDefault="003E2B10" w:rsidP="003E2B10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Pr="00607297">
        <w:rPr>
          <w:b/>
        </w:rPr>
        <w:t xml:space="preserve">№ </w:t>
      </w:r>
    </w:p>
    <w:p w:rsidR="003E2B10" w:rsidRDefault="003E2B10" w:rsidP="003E2B10">
      <w:pPr>
        <w:jc w:val="center"/>
      </w:pPr>
      <w:proofErr w:type="spellStart"/>
      <w:r>
        <w:rPr>
          <w:b/>
        </w:rPr>
        <w:t>мун</w:t>
      </w:r>
      <w:proofErr w:type="spellEnd"/>
      <w:r>
        <w:rPr>
          <w:b/>
        </w:rPr>
        <w:t>. Чадыр-Лунга</w:t>
      </w:r>
      <w:bookmarkStart w:id="6" w:name="_GoBack"/>
      <w:bookmarkEnd w:id="4"/>
      <w:bookmarkEnd w:id="5"/>
      <w:bookmarkEnd w:id="6"/>
    </w:p>
    <w:p w:rsidR="003E2B10" w:rsidRDefault="003E2B10" w:rsidP="003E2B10">
      <w:pPr>
        <w:ind w:firstLine="708"/>
      </w:pPr>
    </w:p>
    <w:p w:rsidR="003E2B10" w:rsidRPr="00731782" w:rsidRDefault="003E2B10" w:rsidP="003E2B10">
      <w:pPr>
        <w:pStyle w:val="ac"/>
        <w:jc w:val="left"/>
        <w:rPr>
          <w:sz w:val="24"/>
        </w:rPr>
      </w:pPr>
      <w:r>
        <w:rPr>
          <w:sz w:val="24"/>
        </w:rPr>
        <w:t>Об утверждении нормативных ставок для</w:t>
      </w:r>
      <w:r w:rsidRPr="00431A40">
        <w:rPr>
          <w:sz w:val="24"/>
        </w:rPr>
        <w:t xml:space="preserve"> </w:t>
      </w:r>
      <w:r>
        <w:rPr>
          <w:sz w:val="24"/>
        </w:rPr>
        <w:t xml:space="preserve">расчета фиксированного налога в </w:t>
      </w:r>
      <w:proofErr w:type="spellStart"/>
      <w:r>
        <w:rPr>
          <w:sz w:val="24"/>
        </w:rPr>
        <w:t>мун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адыр-Лунга</w:t>
      </w:r>
      <w:proofErr w:type="spellEnd"/>
      <w:r>
        <w:rPr>
          <w:sz w:val="24"/>
        </w:rPr>
        <w:t xml:space="preserve"> на 2020г.</w:t>
      </w:r>
    </w:p>
    <w:p w:rsidR="003E2B10" w:rsidRDefault="003E2B10" w:rsidP="003E2B10">
      <w:pPr>
        <w:pStyle w:val="ac"/>
        <w:spacing w:line="360" w:lineRule="auto"/>
        <w:ind w:firstLine="708"/>
        <w:jc w:val="both"/>
        <w:rPr>
          <w:b w:val="0"/>
          <w:sz w:val="24"/>
          <w:szCs w:val="24"/>
        </w:rPr>
      </w:pPr>
      <w:bookmarkStart w:id="7" w:name="OLE_LINK1"/>
      <w:bookmarkStart w:id="8" w:name="OLE_LINK2"/>
      <w:bookmarkStart w:id="9" w:name="OLE_LINK3"/>
      <w:bookmarkStart w:id="10" w:name="OLE_LINK4"/>
    </w:p>
    <w:p w:rsidR="003E2B10" w:rsidRPr="00731782" w:rsidRDefault="003E2B10" w:rsidP="003E2B10">
      <w:pPr>
        <w:pStyle w:val="ac"/>
        <w:spacing w:line="360" w:lineRule="auto"/>
        <w:ind w:firstLine="708"/>
        <w:jc w:val="both"/>
        <w:rPr>
          <w:b w:val="0"/>
          <w:sz w:val="24"/>
          <w:szCs w:val="24"/>
        </w:rPr>
      </w:pPr>
      <w:r w:rsidRPr="00431A40">
        <w:rPr>
          <w:b w:val="0"/>
          <w:sz w:val="24"/>
          <w:szCs w:val="24"/>
        </w:rPr>
        <w:t>На основании Закон</w:t>
      </w:r>
      <w:r>
        <w:rPr>
          <w:b w:val="0"/>
          <w:sz w:val="24"/>
          <w:szCs w:val="24"/>
        </w:rPr>
        <w:t>а</w:t>
      </w:r>
      <w:r w:rsidRPr="00431A40">
        <w:rPr>
          <w:b w:val="0"/>
          <w:sz w:val="24"/>
          <w:szCs w:val="24"/>
        </w:rPr>
        <w:t xml:space="preserve">  АТО </w:t>
      </w:r>
      <w:proofErr w:type="spellStart"/>
      <w:r w:rsidRPr="00431A40">
        <w:rPr>
          <w:b w:val="0"/>
          <w:sz w:val="24"/>
          <w:szCs w:val="24"/>
        </w:rPr>
        <w:t>Гагау</w:t>
      </w:r>
      <w:r>
        <w:rPr>
          <w:b w:val="0"/>
          <w:sz w:val="24"/>
          <w:szCs w:val="24"/>
        </w:rPr>
        <w:t>зия</w:t>
      </w:r>
      <w:proofErr w:type="spellEnd"/>
      <w:r>
        <w:rPr>
          <w:b w:val="0"/>
          <w:sz w:val="24"/>
          <w:szCs w:val="24"/>
        </w:rPr>
        <w:t xml:space="preserve">  № 27 от 29.06.2018г. «О налоговом свидетельстве»</w:t>
      </w:r>
      <w:r w:rsidRPr="00431A40">
        <w:rPr>
          <w:b w:val="0"/>
          <w:sz w:val="24"/>
          <w:szCs w:val="24"/>
        </w:rPr>
        <w:t>, руководствуясь пунктами а) части (2) статьи 14 Закона «О местном публичном управлении» №436-</w:t>
      </w:r>
      <w:r w:rsidRPr="00431A40">
        <w:rPr>
          <w:b w:val="0"/>
          <w:sz w:val="24"/>
          <w:szCs w:val="24"/>
          <w:lang w:val="en-US"/>
        </w:rPr>
        <w:t>XVI</w:t>
      </w:r>
      <w:r w:rsidRPr="00431A40">
        <w:rPr>
          <w:b w:val="0"/>
          <w:sz w:val="24"/>
          <w:szCs w:val="24"/>
        </w:rPr>
        <w:t xml:space="preserve"> от 28.12.2006 года, </w:t>
      </w:r>
      <w:bookmarkEnd w:id="7"/>
      <w:bookmarkEnd w:id="8"/>
      <w:bookmarkEnd w:id="9"/>
      <w:bookmarkEnd w:id="10"/>
    </w:p>
    <w:p w:rsidR="003E2B10" w:rsidRPr="00C3708E" w:rsidRDefault="003E2B10" w:rsidP="003E2B10">
      <w:pPr>
        <w:spacing w:line="360" w:lineRule="auto"/>
        <w:jc w:val="center"/>
      </w:pPr>
      <w:proofErr w:type="spellStart"/>
      <w:r w:rsidRPr="00C3708E">
        <w:t>Чадыр-Лунгский</w:t>
      </w:r>
      <w:proofErr w:type="spellEnd"/>
      <w:r w:rsidRPr="00C3708E">
        <w:t xml:space="preserve"> </w:t>
      </w:r>
      <w:r>
        <w:t>Муниципальный</w:t>
      </w:r>
      <w:r w:rsidRPr="00C3708E">
        <w:t xml:space="preserve"> Совет</w:t>
      </w:r>
    </w:p>
    <w:p w:rsidR="003E2B10" w:rsidRPr="00731782" w:rsidRDefault="003E2B10" w:rsidP="003E2B10">
      <w:pPr>
        <w:spacing w:line="360" w:lineRule="auto"/>
        <w:jc w:val="center"/>
        <w:rPr>
          <w:b/>
        </w:rPr>
      </w:pPr>
      <w:r w:rsidRPr="00431A40">
        <w:rPr>
          <w:b/>
        </w:rPr>
        <w:t>РЕШИЛ:</w:t>
      </w:r>
    </w:p>
    <w:p w:rsidR="003E2B10" w:rsidRPr="005A2177" w:rsidRDefault="003E2B10" w:rsidP="003E2B10">
      <w:pPr>
        <w:pStyle w:val="ac"/>
        <w:numPr>
          <w:ilvl w:val="0"/>
          <w:numId w:val="9"/>
        </w:numPr>
        <w:spacing w:line="276" w:lineRule="auto"/>
        <w:ind w:left="284" w:hanging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Начиная с 01.01.2020г. у</w:t>
      </w:r>
      <w:r w:rsidRPr="005A2177">
        <w:rPr>
          <w:b w:val="0"/>
          <w:sz w:val="24"/>
          <w:szCs w:val="24"/>
        </w:rPr>
        <w:t xml:space="preserve">твердить нормативные ставки для расчета фиксированного налога в </w:t>
      </w:r>
      <w:proofErr w:type="spellStart"/>
      <w:r w:rsidRPr="005A2177">
        <w:rPr>
          <w:b w:val="0"/>
          <w:sz w:val="24"/>
          <w:szCs w:val="24"/>
        </w:rPr>
        <w:t>мун</w:t>
      </w:r>
      <w:proofErr w:type="spellEnd"/>
      <w:r w:rsidRPr="005A217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5A2177">
        <w:rPr>
          <w:b w:val="0"/>
          <w:sz w:val="24"/>
          <w:szCs w:val="24"/>
        </w:rPr>
        <w:t>Чадыр-Лунга</w:t>
      </w:r>
      <w:r>
        <w:rPr>
          <w:b w:val="0"/>
          <w:sz w:val="24"/>
          <w:szCs w:val="24"/>
        </w:rPr>
        <w:t>:</w:t>
      </w:r>
    </w:p>
    <w:p w:rsidR="003E2B10" w:rsidRDefault="003E2B10" w:rsidP="003E2B10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 w:rsidRPr="005A2177">
        <w:rPr>
          <w:b w:val="0"/>
          <w:sz w:val="24"/>
          <w:szCs w:val="24"/>
        </w:rPr>
        <w:t xml:space="preserve">а) в розничных торговых предприятиях и предприятиях общественного питания </w:t>
      </w:r>
    </w:p>
    <w:p w:rsidR="003E2B10" w:rsidRDefault="003E2B10" w:rsidP="003E2B10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– 30</w:t>
      </w:r>
      <w:r w:rsidRPr="005A2177">
        <w:rPr>
          <w:b w:val="0"/>
          <w:sz w:val="24"/>
          <w:szCs w:val="24"/>
        </w:rPr>
        <w:t xml:space="preserve"> леев за 1 кв.м.;</w:t>
      </w:r>
    </w:p>
    <w:p w:rsidR="003E2B10" w:rsidRDefault="003E2B10" w:rsidP="003E2B10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период с 01 апреля по 01 октября за использование открытых площадок, предназначенных для организации торговли или услуг общественного питания, взимается дополнительная сумма налога в размере</w:t>
      </w:r>
    </w:p>
    <w:p w:rsidR="003E2B10" w:rsidRPr="005A2177" w:rsidRDefault="003E2B10" w:rsidP="003E2B10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- 30 леев за 1 кв.м.;</w:t>
      </w:r>
    </w:p>
    <w:p w:rsidR="003E2B10" w:rsidRDefault="003E2B10" w:rsidP="003E2B10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 w:rsidRPr="005A2177">
        <w:rPr>
          <w:b w:val="0"/>
          <w:sz w:val="24"/>
          <w:szCs w:val="24"/>
        </w:rPr>
        <w:t xml:space="preserve">б) в компьютерных салонах и интернет-кафе </w:t>
      </w:r>
    </w:p>
    <w:p w:rsidR="003E2B10" w:rsidRDefault="003E2B10" w:rsidP="003E2B10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– 125</w:t>
      </w:r>
      <w:r w:rsidRPr="005A2177">
        <w:rPr>
          <w:b w:val="0"/>
          <w:sz w:val="24"/>
          <w:szCs w:val="24"/>
        </w:rPr>
        <w:t xml:space="preserve"> леев за 1 монитор.</w:t>
      </w:r>
    </w:p>
    <w:p w:rsidR="003E2B10" w:rsidRDefault="003E2B10" w:rsidP="003E2B10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9C137D">
        <w:t>Порядок начисления, уплаты и представлени</w:t>
      </w:r>
      <w:r>
        <w:t>я</w:t>
      </w:r>
      <w:r w:rsidRPr="009C137D">
        <w:t xml:space="preserve"> налоговых отчётов устанавливаются </w:t>
      </w:r>
      <w:proofErr w:type="gramStart"/>
      <w:r w:rsidRPr="009C137D">
        <w:t>согласно Закона</w:t>
      </w:r>
      <w:proofErr w:type="gramEnd"/>
      <w:r w:rsidRPr="009C137D">
        <w:t xml:space="preserve">  АТО </w:t>
      </w:r>
      <w:proofErr w:type="spellStart"/>
      <w:r w:rsidRPr="009C137D">
        <w:t>Гагаузия</w:t>
      </w:r>
      <w:proofErr w:type="spellEnd"/>
      <w:r w:rsidRPr="009C137D">
        <w:t xml:space="preserve">  № </w:t>
      </w:r>
      <w:r>
        <w:t>27 от 29.06.2018г.</w:t>
      </w:r>
      <w:r w:rsidRPr="009C137D">
        <w:t xml:space="preserve"> «О </w:t>
      </w:r>
      <w:r>
        <w:t>налоговом свидетельстве</w:t>
      </w:r>
      <w:r w:rsidRPr="009C137D">
        <w:t>».</w:t>
      </w:r>
    </w:p>
    <w:p w:rsidR="003E2B10" w:rsidRPr="00CD033A" w:rsidRDefault="003E2B10" w:rsidP="003E2B10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DE7ADA">
        <w:t xml:space="preserve">Специалисту по сбору налогов – </w:t>
      </w:r>
      <w:proofErr w:type="spellStart"/>
      <w:r w:rsidRPr="00DE7ADA">
        <w:t>Чобаника</w:t>
      </w:r>
      <w:proofErr w:type="spellEnd"/>
      <w:r w:rsidRPr="00DE7ADA">
        <w:t xml:space="preserve"> Л.М. </w:t>
      </w:r>
      <w:r w:rsidRPr="00DE7ADA">
        <w:rPr>
          <w:color w:val="000000"/>
        </w:rPr>
        <w:t>представ</w:t>
      </w:r>
      <w:r>
        <w:rPr>
          <w:color w:val="000000"/>
        </w:rPr>
        <w:t>и</w:t>
      </w:r>
      <w:r w:rsidRPr="00DE7ADA">
        <w:rPr>
          <w:color w:val="000000"/>
        </w:rPr>
        <w:t>т</w:t>
      </w:r>
      <w:r>
        <w:rPr>
          <w:color w:val="000000"/>
        </w:rPr>
        <w:t xml:space="preserve">ь настоящее решение </w:t>
      </w:r>
      <w:r w:rsidRPr="00DE7ADA">
        <w:rPr>
          <w:color w:val="000000"/>
        </w:rPr>
        <w:t xml:space="preserve">Государственной налоговой службе </w:t>
      </w:r>
      <w:r>
        <w:rPr>
          <w:color w:val="000000"/>
        </w:rPr>
        <w:t xml:space="preserve">РМ </w:t>
      </w:r>
      <w:r w:rsidRPr="00DE7ADA">
        <w:rPr>
          <w:color w:val="000000"/>
        </w:rPr>
        <w:t>и дов</w:t>
      </w:r>
      <w:r>
        <w:rPr>
          <w:color w:val="000000"/>
        </w:rPr>
        <w:t>ести</w:t>
      </w:r>
      <w:r w:rsidRPr="00DE7ADA">
        <w:rPr>
          <w:color w:val="000000"/>
        </w:rPr>
        <w:t xml:space="preserve"> </w:t>
      </w:r>
      <w:r>
        <w:rPr>
          <w:color w:val="000000"/>
        </w:rPr>
        <w:t xml:space="preserve">его </w:t>
      </w:r>
      <w:r w:rsidRPr="00DE7ADA">
        <w:rPr>
          <w:color w:val="000000"/>
        </w:rPr>
        <w:t>до сведения налогоплательщиков.</w:t>
      </w:r>
    </w:p>
    <w:p w:rsidR="003E2B10" w:rsidRDefault="003E2B10" w:rsidP="003E2B10">
      <w:pPr>
        <w:numPr>
          <w:ilvl w:val="0"/>
          <w:numId w:val="9"/>
        </w:numPr>
        <w:spacing w:line="276" w:lineRule="auto"/>
        <w:ind w:left="284" w:hanging="284"/>
        <w:jc w:val="both"/>
      </w:pPr>
      <w:r>
        <w:t xml:space="preserve">Контроль за исполнением настоящего решения возложить на </w:t>
      </w:r>
      <w:proofErr w:type="spellStart"/>
      <w:r>
        <w:t>примара</w:t>
      </w:r>
      <w:proofErr w:type="spellEnd"/>
      <w:r>
        <w:t xml:space="preserve"> </w:t>
      </w:r>
      <w:proofErr w:type="spellStart"/>
      <w:r>
        <w:t>мун</w:t>
      </w:r>
      <w:proofErr w:type="gramStart"/>
      <w:r>
        <w:t>.Ч</w:t>
      </w:r>
      <w:proofErr w:type="gramEnd"/>
      <w:r>
        <w:t>адыр-Лунга</w:t>
      </w:r>
      <w:proofErr w:type="spellEnd"/>
      <w:r>
        <w:t xml:space="preserve"> – Топал А.А.</w:t>
      </w:r>
    </w:p>
    <w:p w:rsidR="003E2B10" w:rsidRDefault="003E2B10" w:rsidP="003E2B10">
      <w:pPr>
        <w:pStyle w:val="ac"/>
        <w:spacing w:line="360" w:lineRule="auto"/>
        <w:ind w:left="225"/>
        <w:jc w:val="both"/>
        <w:rPr>
          <w:b w:val="0"/>
          <w:sz w:val="24"/>
        </w:rPr>
      </w:pPr>
    </w:p>
    <w:p w:rsidR="003E2B10" w:rsidRDefault="003E2B10" w:rsidP="003E2B10">
      <w:pPr>
        <w:pStyle w:val="ac"/>
        <w:spacing w:line="360" w:lineRule="auto"/>
        <w:ind w:left="225"/>
        <w:jc w:val="both"/>
        <w:rPr>
          <w:b w:val="0"/>
          <w:sz w:val="24"/>
        </w:rPr>
      </w:pPr>
    </w:p>
    <w:p w:rsidR="003E2B10" w:rsidRPr="00456E14" w:rsidRDefault="003E2B10" w:rsidP="003E2B10">
      <w:pPr>
        <w:pStyle w:val="Standard"/>
        <w:spacing w:line="360" w:lineRule="auto"/>
        <w:ind w:left="708" w:firstLine="708"/>
        <w:jc w:val="both"/>
      </w:pPr>
      <w:r>
        <w:lastRenderedPageBreak/>
        <w:t>П</w:t>
      </w:r>
      <w:r w:rsidRPr="00456E14">
        <w:t>редседател</w:t>
      </w:r>
      <w:r>
        <w:t>ь</w:t>
      </w:r>
      <w:r w:rsidRPr="00456E14">
        <w:t xml:space="preserve"> Совета                         </w:t>
      </w:r>
      <w:r w:rsidRPr="00456E14">
        <w:tab/>
      </w:r>
      <w:r w:rsidRPr="00456E14">
        <w:tab/>
      </w:r>
      <w:r w:rsidRPr="00727DB2">
        <w:tab/>
      </w:r>
      <w:r>
        <w:t xml:space="preserve">Наталья </w:t>
      </w:r>
      <w:proofErr w:type="spellStart"/>
      <w:r>
        <w:t>Новачлы</w:t>
      </w:r>
      <w:proofErr w:type="spellEnd"/>
    </w:p>
    <w:p w:rsidR="003E2B10" w:rsidRPr="00456E14" w:rsidRDefault="003E2B10" w:rsidP="003E2B10">
      <w:pPr>
        <w:pStyle w:val="Standard"/>
        <w:spacing w:line="360" w:lineRule="auto"/>
        <w:jc w:val="both"/>
      </w:pPr>
      <w:r w:rsidRPr="00456E14">
        <w:tab/>
        <w:t>Контрассигнует:</w:t>
      </w:r>
    </w:p>
    <w:p w:rsidR="003E2B10" w:rsidRPr="00456E14" w:rsidRDefault="003E2B10" w:rsidP="003E2B10">
      <w:pPr>
        <w:spacing w:line="360" w:lineRule="auto"/>
        <w:ind w:left="708" w:firstLine="708"/>
        <w:jc w:val="both"/>
        <w:rPr>
          <w:b/>
        </w:rPr>
      </w:pPr>
      <w:r w:rsidRPr="00456E14">
        <w:t xml:space="preserve">Секретарь Совета                                  </w:t>
      </w:r>
      <w:r w:rsidRPr="00456E14">
        <w:tab/>
      </w:r>
      <w:r w:rsidRPr="00456E14">
        <w:tab/>
      </w:r>
      <w:r w:rsidRPr="00457086">
        <w:tab/>
      </w:r>
      <w:r w:rsidRPr="00456E14">
        <w:t xml:space="preserve">Олеся  </w:t>
      </w:r>
      <w:proofErr w:type="spellStart"/>
      <w:r w:rsidRPr="00456E14">
        <w:t>Чебанова</w:t>
      </w:r>
      <w:proofErr w:type="spellEnd"/>
    </w:p>
    <w:p w:rsidR="00F12C76" w:rsidRDefault="00F12C76" w:rsidP="006C0B77">
      <w:pPr>
        <w:ind w:firstLine="709"/>
        <w:jc w:val="both"/>
      </w:pPr>
    </w:p>
    <w:sectPr w:rsidR="00F12C76" w:rsidSect="000424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0D09"/>
    <w:multiLevelType w:val="hybridMultilevel"/>
    <w:tmpl w:val="F0C2C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13FF8"/>
    <w:multiLevelType w:val="hybridMultilevel"/>
    <w:tmpl w:val="CE2028C2"/>
    <w:lvl w:ilvl="0" w:tplc="EBF485CE">
      <w:start w:val="1"/>
      <w:numFmt w:val="decimal"/>
      <w:lvlText w:val="%1)"/>
      <w:lvlJc w:val="left"/>
      <w:pPr>
        <w:ind w:left="43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B27A3"/>
    <w:multiLevelType w:val="hybridMultilevel"/>
    <w:tmpl w:val="19FC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93A2A"/>
    <w:multiLevelType w:val="hybridMultilevel"/>
    <w:tmpl w:val="61047462"/>
    <w:lvl w:ilvl="0" w:tplc="528C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347CA"/>
    <w:multiLevelType w:val="hybridMultilevel"/>
    <w:tmpl w:val="76FE89F6"/>
    <w:lvl w:ilvl="0" w:tplc="BCFCBEC0">
      <w:start w:val="2"/>
      <w:numFmt w:val="decimal"/>
      <w:lvlText w:val="%1)"/>
      <w:lvlJc w:val="left"/>
      <w:pPr>
        <w:ind w:left="43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CD1FDC"/>
    <w:multiLevelType w:val="hybridMultilevel"/>
    <w:tmpl w:val="27460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2FAB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2D484B"/>
    <w:multiLevelType w:val="hybridMultilevel"/>
    <w:tmpl w:val="B608CAF6"/>
    <w:lvl w:ilvl="0" w:tplc="C356527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B10"/>
    <w:rsid w:val="00376A48"/>
    <w:rsid w:val="003E2B10"/>
    <w:rsid w:val="006C0B77"/>
    <w:rsid w:val="008242FF"/>
    <w:rsid w:val="00870751"/>
    <w:rsid w:val="00922C48"/>
    <w:rsid w:val="00B915B7"/>
    <w:rsid w:val="00E13B3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1"/>
    <w:next w:val="1"/>
    <w:link w:val="50"/>
    <w:semiHidden/>
    <w:unhideWhenUsed/>
    <w:qFormat/>
    <w:rsid w:val="003E2B10"/>
    <w:pPr>
      <w:keepNext/>
      <w:jc w:val="center"/>
      <w:outlineLvl w:val="4"/>
    </w:pPr>
    <w:rPr>
      <w:b/>
      <w:sz w:val="32"/>
      <w:lang w:val="tr-TR"/>
    </w:rPr>
  </w:style>
  <w:style w:type="paragraph" w:styleId="7">
    <w:name w:val="heading 7"/>
    <w:basedOn w:val="a"/>
    <w:next w:val="a"/>
    <w:link w:val="70"/>
    <w:unhideWhenUsed/>
    <w:qFormat/>
    <w:rsid w:val="003E2B10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3E2B10"/>
    <w:rPr>
      <w:rFonts w:ascii="Times New Roman" w:eastAsia="Times New Roman" w:hAnsi="Times New Roman" w:cs="Times New Roman"/>
      <w:b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3E2B1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3E2B1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3E2B10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3E2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3E2B1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3E2B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3E2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3E2B10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3E2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E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3E2B10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link w:val="a9"/>
    <w:uiPriority w:val="34"/>
    <w:qFormat/>
    <w:rsid w:val="003E2B10"/>
    <w:pPr>
      <w:ind w:left="720"/>
      <w:contextualSpacing/>
    </w:pPr>
    <w:rPr>
      <w:sz w:val="28"/>
      <w:szCs w:val="20"/>
      <w:lang w:eastAsia="en-US"/>
    </w:rPr>
  </w:style>
  <w:style w:type="table" w:styleId="ab">
    <w:name w:val="Table Grid"/>
    <w:basedOn w:val="a1"/>
    <w:uiPriority w:val="59"/>
    <w:rsid w:val="003E2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E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3E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3E2B10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3E2B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3E2B1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3E2B1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2B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ir-lunga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eadir-lunga.m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adir-lung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4331</Words>
  <Characters>24689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2019-12-02T13:47:00Z</dcterms:created>
  <dcterms:modified xsi:type="dcterms:W3CDTF">2019-12-02T13:47:00Z</dcterms:modified>
</cp:coreProperties>
</file>