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42" w:rsidRPr="00C01E2A" w:rsidRDefault="00031584" w:rsidP="008965BA">
      <w:pPr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sz w:val="28"/>
          <w:szCs w:val="28"/>
        </w:rPr>
        <w:t xml:space="preserve">                    </w:t>
      </w:r>
      <w:r w:rsidR="008965BA" w:rsidRPr="00C01E2A">
        <w:rPr>
          <w:rFonts w:ascii="Calibri" w:hAnsi="Calibri" w:cs="Calibri"/>
          <w:b/>
          <w:sz w:val="28"/>
          <w:szCs w:val="28"/>
        </w:rPr>
        <w:t xml:space="preserve">ИТОГИ РАБОТЫ </w:t>
      </w:r>
      <w:r w:rsidR="003A313F" w:rsidRPr="00C01E2A">
        <w:rPr>
          <w:rFonts w:ascii="Calibri" w:hAnsi="Calibri" w:cs="Calibri"/>
          <w:b/>
          <w:sz w:val="28"/>
          <w:szCs w:val="28"/>
        </w:rPr>
        <w:t xml:space="preserve">ПРИМЭРИИ и СОВЕТА </w:t>
      </w:r>
      <w:r w:rsidR="008965BA" w:rsidRPr="00C01E2A">
        <w:rPr>
          <w:rFonts w:ascii="Calibri" w:hAnsi="Calibri" w:cs="Calibri"/>
          <w:b/>
          <w:sz w:val="28"/>
          <w:szCs w:val="28"/>
        </w:rPr>
        <w:t>ЗА 2020 ГОД</w:t>
      </w:r>
      <w:r>
        <w:rPr>
          <w:rFonts w:ascii="Calibri" w:hAnsi="Calibri" w:cs="Calibri"/>
          <w:b/>
          <w:sz w:val="28"/>
          <w:szCs w:val="28"/>
        </w:rPr>
        <w:t xml:space="preserve">                                 </w:t>
      </w:r>
    </w:p>
    <w:p w:rsidR="008965BA" w:rsidRPr="00C01E2A" w:rsidRDefault="00607E15" w:rsidP="008965BA">
      <w:pPr>
        <w:rPr>
          <w:rFonts w:ascii="Calibri" w:hAnsi="Calibri" w:cs="Calibri"/>
          <w:b/>
          <w:sz w:val="28"/>
          <w:szCs w:val="28"/>
        </w:rPr>
      </w:pPr>
      <w:r w:rsidRPr="00C01E2A">
        <w:rPr>
          <w:rFonts w:ascii="Calibri" w:hAnsi="Calibri" w:cs="Calibri"/>
          <w:b/>
          <w:sz w:val="28"/>
          <w:szCs w:val="28"/>
        </w:rPr>
        <w:t xml:space="preserve">                  </w:t>
      </w:r>
      <w:r w:rsidR="008965BA" w:rsidRPr="00C01E2A">
        <w:rPr>
          <w:rFonts w:ascii="Calibri" w:hAnsi="Calibri" w:cs="Calibri"/>
          <w:b/>
          <w:sz w:val="28"/>
          <w:szCs w:val="28"/>
        </w:rPr>
        <w:t>Развитие экономики и открытие новых рабочих мест</w:t>
      </w:r>
    </w:p>
    <w:p w:rsidR="00F31610" w:rsidRPr="00C01E2A" w:rsidRDefault="00A531C1" w:rsidP="008965BA">
      <w:pPr>
        <w:rPr>
          <w:rFonts w:ascii="Calibri" w:hAnsi="Calibri" w:cs="Calibri"/>
          <w:sz w:val="28"/>
          <w:szCs w:val="28"/>
        </w:rPr>
      </w:pPr>
      <w:r w:rsidRPr="00C01E2A">
        <w:rPr>
          <w:rFonts w:ascii="Calibri" w:hAnsi="Calibri" w:cs="Calibri"/>
          <w:sz w:val="28"/>
          <w:szCs w:val="28"/>
        </w:rPr>
        <w:t>- П</w:t>
      </w:r>
      <w:r w:rsidR="00F43E73" w:rsidRPr="00C01E2A">
        <w:rPr>
          <w:rFonts w:ascii="Calibri" w:hAnsi="Calibri" w:cs="Calibri"/>
          <w:sz w:val="28"/>
          <w:szCs w:val="28"/>
        </w:rPr>
        <w:t xml:space="preserve">одготовка </w:t>
      </w:r>
      <w:r w:rsidR="00C01E2A" w:rsidRPr="00C01E2A">
        <w:rPr>
          <w:rFonts w:ascii="Calibri" w:hAnsi="Calibri" w:cs="Calibri"/>
          <w:sz w:val="28"/>
          <w:szCs w:val="28"/>
        </w:rPr>
        <w:t xml:space="preserve">проектно-сметной документации </w:t>
      </w:r>
      <w:r w:rsidR="003B74FC">
        <w:rPr>
          <w:rFonts w:ascii="Calibri" w:hAnsi="Calibri" w:cs="Calibri"/>
          <w:sz w:val="28"/>
          <w:szCs w:val="28"/>
        </w:rPr>
        <w:t>на строительство фабрики до</w:t>
      </w:r>
      <w:r w:rsidR="008965BA" w:rsidRPr="00C01E2A">
        <w:rPr>
          <w:rFonts w:ascii="Calibri" w:hAnsi="Calibri" w:cs="Calibri"/>
          <w:sz w:val="28"/>
          <w:szCs w:val="28"/>
        </w:rPr>
        <w:t xml:space="preserve"> 1000 рабочих мест</w:t>
      </w:r>
      <w:r w:rsidR="00EF7127" w:rsidRPr="00C01E2A">
        <w:rPr>
          <w:rFonts w:ascii="Calibri" w:hAnsi="Calibri" w:cs="Calibri"/>
          <w:sz w:val="28"/>
          <w:szCs w:val="28"/>
        </w:rPr>
        <w:t>, финансы из местного бюджета около 400 тыс. леев.</w:t>
      </w:r>
      <w:r w:rsidRPr="00C01E2A">
        <w:rPr>
          <w:rFonts w:ascii="Calibri" w:hAnsi="Calibri" w:cs="Calibri"/>
          <w:sz w:val="28"/>
          <w:szCs w:val="28"/>
        </w:rPr>
        <w:t xml:space="preserve"> </w:t>
      </w:r>
      <w:r w:rsidR="00F43E73" w:rsidRPr="00C01E2A">
        <w:rPr>
          <w:rFonts w:ascii="Calibri" w:hAnsi="Calibri" w:cs="Calibri"/>
          <w:sz w:val="28"/>
          <w:szCs w:val="28"/>
        </w:rPr>
        <w:t xml:space="preserve">Инвестиции в строительство фабрики должны составить более 25 млн. леев. </w:t>
      </w:r>
      <w:r w:rsidRPr="00C01E2A">
        <w:rPr>
          <w:rFonts w:ascii="Calibri" w:hAnsi="Calibri" w:cs="Calibri"/>
          <w:sz w:val="28"/>
          <w:szCs w:val="28"/>
        </w:rPr>
        <w:t>Начало строительства фабрики запланировано на 2021 год</w:t>
      </w:r>
      <w:r w:rsidR="00EF7127" w:rsidRPr="00C01E2A">
        <w:rPr>
          <w:rFonts w:ascii="Calibri" w:hAnsi="Calibri" w:cs="Calibri"/>
          <w:sz w:val="28"/>
          <w:szCs w:val="28"/>
        </w:rPr>
        <w:t>.</w:t>
      </w:r>
      <w:r w:rsidR="00786523">
        <w:rPr>
          <w:rFonts w:ascii="Calibri" w:hAnsi="Calibri" w:cs="Calibri"/>
          <w:sz w:val="28"/>
          <w:szCs w:val="28"/>
        </w:rPr>
        <w:t xml:space="preserve">                                             </w:t>
      </w:r>
      <w:r w:rsidRPr="00C01E2A">
        <w:rPr>
          <w:rFonts w:ascii="Calibri" w:hAnsi="Calibri" w:cs="Calibri"/>
          <w:sz w:val="28"/>
          <w:szCs w:val="28"/>
        </w:rPr>
        <w:t xml:space="preserve">- Подписан контракт на создание центра по развитию пчеловодства </w:t>
      </w:r>
      <w:r w:rsidR="00F43E73" w:rsidRPr="00C01E2A">
        <w:rPr>
          <w:rFonts w:ascii="Calibri" w:hAnsi="Calibri" w:cs="Calibri"/>
          <w:sz w:val="28"/>
          <w:szCs w:val="28"/>
        </w:rPr>
        <w:t>на территории бывшей 3-й школы. Планируется открыть до 70 рабочих мест. Инвестиции составят более 20 млн. леев.</w:t>
      </w:r>
      <w:r w:rsidR="003A313F" w:rsidRPr="00C01E2A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</w:t>
      </w:r>
      <w:r w:rsidRPr="00C01E2A">
        <w:rPr>
          <w:rFonts w:ascii="Calibri" w:hAnsi="Calibri" w:cs="Calibri"/>
          <w:sz w:val="28"/>
          <w:szCs w:val="28"/>
        </w:rPr>
        <w:t>- В</w:t>
      </w:r>
      <w:r w:rsidR="008965BA" w:rsidRPr="00C01E2A">
        <w:rPr>
          <w:rFonts w:ascii="Calibri" w:hAnsi="Calibri" w:cs="Calibri"/>
          <w:sz w:val="28"/>
          <w:szCs w:val="28"/>
        </w:rPr>
        <w:t xml:space="preserve">ыигран </w:t>
      </w:r>
      <w:r w:rsidR="009774AB">
        <w:rPr>
          <w:rFonts w:ascii="Calibri" w:hAnsi="Calibri" w:cs="Calibri"/>
          <w:sz w:val="28"/>
          <w:szCs w:val="28"/>
        </w:rPr>
        <w:t>проект на</w:t>
      </w:r>
      <w:r w:rsidR="003529CF">
        <w:rPr>
          <w:rFonts w:ascii="Calibri" w:hAnsi="Calibri" w:cs="Calibri"/>
          <w:sz w:val="28"/>
          <w:szCs w:val="28"/>
        </w:rPr>
        <w:t xml:space="preserve"> 1</w:t>
      </w:r>
      <w:r w:rsidR="00C00161">
        <w:rPr>
          <w:rFonts w:ascii="Calibri" w:hAnsi="Calibri" w:cs="Calibri"/>
          <w:sz w:val="28"/>
          <w:szCs w:val="28"/>
        </w:rPr>
        <w:t>,5</w:t>
      </w:r>
      <w:r w:rsidR="009774AB">
        <w:rPr>
          <w:rFonts w:ascii="Calibri" w:hAnsi="Calibri" w:cs="Calibri"/>
          <w:sz w:val="28"/>
          <w:szCs w:val="28"/>
        </w:rPr>
        <w:t xml:space="preserve"> </w:t>
      </w:r>
      <w:r w:rsidR="00F31610" w:rsidRPr="00C01E2A">
        <w:rPr>
          <w:rFonts w:ascii="Calibri" w:hAnsi="Calibri" w:cs="Calibri"/>
          <w:sz w:val="28"/>
          <w:szCs w:val="28"/>
        </w:rPr>
        <w:t>млн. леев,</w:t>
      </w:r>
      <w:r w:rsidR="00C01E2A" w:rsidRPr="00C01E2A">
        <w:rPr>
          <w:rFonts w:ascii="Calibri" w:hAnsi="Calibri" w:cs="Calibri"/>
          <w:sz w:val="28"/>
          <w:szCs w:val="28"/>
        </w:rPr>
        <w:t xml:space="preserve"> в рамках которого</w:t>
      </w:r>
      <w:r w:rsidR="008965BA" w:rsidRPr="00C01E2A">
        <w:rPr>
          <w:rFonts w:ascii="Calibri" w:hAnsi="Calibri" w:cs="Calibri"/>
          <w:sz w:val="28"/>
          <w:szCs w:val="28"/>
        </w:rPr>
        <w:t xml:space="preserve"> будет подготовлена производственная </w:t>
      </w:r>
      <w:r w:rsidR="005203C5">
        <w:rPr>
          <w:rFonts w:ascii="Calibri" w:hAnsi="Calibri" w:cs="Calibri"/>
          <w:sz w:val="28"/>
          <w:szCs w:val="28"/>
        </w:rPr>
        <w:t xml:space="preserve">площадка до </w:t>
      </w:r>
      <w:r w:rsidR="00F31610" w:rsidRPr="00C01E2A">
        <w:rPr>
          <w:rFonts w:ascii="Calibri" w:hAnsi="Calibri" w:cs="Calibri"/>
          <w:sz w:val="28"/>
          <w:szCs w:val="28"/>
        </w:rPr>
        <w:t>600 кв. метров, которая будет предоставлена</w:t>
      </w:r>
      <w:r w:rsidR="008965BA" w:rsidRPr="00C01E2A">
        <w:rPr>
          <w:rFonts w:ascii="Calibri" w:hAnsi="Calibri" w:cs="Calibri"/>
          <w:sz w:val="28"/>
          <w:szCs w:val="28"/>
        </w:rPr>
        <w:t xml:space="preserve"> в аренду малому и среднему бизнесу</w:t>
      </w:r>
      <w:r w:rsidR="00F43E73" w:rsidRPr="00C01E2A">
        <w:rPr>
          <w:rFonts w:ascii="Calibri" w:hAnsi="Calibri" w:cs="Calibri"/>
          <w:sz w:val="28"/>
          <w:szCs w:val="28"/>
        </w:rPr>
        <w:t>. Планируется открыть до 100 рабочих мест. Бывшее здание спортзала и актового зала 3-й школы.</w:t>
      </w:r>
      <w:r w:rsidR="003A313F" w:rsidRPr="00C01E2A">
        <w:rPr>
          <w:rFonts w:ascii="Calibri" w:hAnsi="Calibri" w:cs="Calibri"/>
          <w:sz w:val="28"/>
          <w:szCs w:val="28"/>
        </w:rPr>
        <w:t xml:space="preserve">                                                                        </w:t>
      </w:r>
      <w:r w:rsidRPr="00C01E2A">
        <w:rPr>
          <w:rFonts w:ascii="Calibri" w:hAnsi="Calibri" w:cs="Calibri"/>
          <w:sz w:val="28"/>
          <w:szCs w:val="28"/>
        </w:rPr>
        <w:t>- Выделены 5</w:t>
      </w:r>
      <w:r w:rsidR="00F31610" w:rsidRPr="00C01E2A">
        <w:rPr>
          <w:rFonts w:ascii="Calibri" w:hAnsi="Calibri" w:cs="Calibri"/>
          <w:sz w:val="28"/>
          <w:szCs w:val="28"/>
        </w:rPr>
        <w:t xml:space="preserve"> гранта</w:t>
      </w:r>
      <w:r w:rsidR="00F43E73" w:rsidRPr="00C01E2A">
        <w:rPr>
          <w:rFonts w:ascii="Calibri" w:hAnsi="Calibri" w:cs="Calibri"/>
          <w:sz w:val="28"/>
          <w:szCs w:val="28"/>
        </w:rPr>
        <w:t xml:space="preserve">, по 50 тыс. леев </w:t>
      </w:r>
      <w:r w:rsidR="00F31610" w:rsidRPr="00C01E2A">
        <w:rPr>
          <w:rFonts w:ascii="Calibri" w:hAnsi="Calibri" w:cs="Calibri"/>
          <w:sz w:val="28"/>
          <w:szCs w:val="28"/>
        </w:rPr>
        <w:t>из местного бюджета для открытия бизнеса молодежи</w:t>
      </w:r>
      <w:r w:rsidR="00F43E73" w:rsidRPr="00C01E2A">
        <w:rPr>
          <w:rFonts w:ascii="Calibri" w:hAnsi="Calibri" w:cs="Calibri"/>
          <w:sz w:val="28"/>
          <w:szCs w:val="28"/>
        </w:rPr>
        <w:t>. Планируется открыть более 10 рабочих мест.</w:t>
      </w:r>
      <w:r w:rsidR="003A313F" w:rsidRPr="00C01E2A">
        <w:rPr>
          <w:rFonts w:ascii="Calibri" w:hAnsi="Calibri" w:cs="Calibri"/>
          <w:sz w:val="28"/>
          <w:szCs w:val="28"/>
        </w:rPr>
        <w:t xml:space="preserve">                                     </w:t>
      </w:r>
      <w:r w:rsidRPr="00C01E2A">
        <w:rPr>
          <w:rFonts w:ascii="Calibri" w:hAnsi="Calibri" w:cs="Calibri"/>
          <w:sz w:val="28"/>
          <w:szCs w:val="28"/>
        </w:rPr>
        <w:t>- П</w:t>
      </w:r>
      <w:r w:rsidR="00F31610" w:rsidRPr="00C01E2A">
        <w:rPr>
          <w:rFonts w:ascii="Calibri" w:hAnsi="Calibri" w:cs="Calibri"/>
          <w:sz w:val="28"/>
          <w:szCs w:val="28"/>
        </w:rPr>
        <w:t>роведены работы по подведению водопровода, канализации и электричества к свободно-экономической зоне</w:t>
      </w:r>
      <w:r w:rsidRPr="00C01E2A">
        <w:rPr>
          <w:rFonts w:ascii="Calibri" w:hAnsi="Calibri" w:cs="Calibri"/>
          <w:sz w:val="28"/>
          <w:szCs w:val="28"/>
        </w:rPr>
        <w:t xml:space="preserve"> и идет работа по регистрации первого резидента</w:t>
      </w:r>
      <w:r w:rsidR="00EF7127" w:rsidRPr="00C01E2A">
        <w:rPr>
          <w:rFonts w:ascii="Calibri" w:hAnsi="Calibri" w:cs="Calibri"/>
          <w:sz w:val="28"/>
          <w:szCs w:val="28"/>
        </w:rPr>
        <w:t>. Инвестиции из регионального бюджета составили около 5 млн. леев.</w:t>
      </w:r>
      <w:r w:rsidR="003A313F" w:rsidRPr="00C01E2A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</w:t>
      </w:r>
      <w:r w:rsidR="00786523">
        <w:rPr>
          <w:rFonts w:ascii="Calibri" w:hAnsi="Calibri" w:cs="Calibri"/>
          <w:sz w:val="28"/>
          <w:szCs w:val="28"/>
        </w:rPr>
        <w:t xml:space="preserve">                             </w:t>
      </w:r>
      <w:r w:rsidRPr="00C01E2A">
        <w:rPr>
          <w:rFonts w:ascii="Calibri" w:hAnsi="Calibri" w:cs="Calibri"/>
          <w:sz w:val="28"/>
          <w:szCs w:val="28"/>
        </w:rPr>
        <w:t xml:space="preserve">- Открыта новая многофункциональная </w:t>
      </w:r>
      <w:r w:rsidR="00F31610" w:rsidRPr="00C01E2A">
        <w:rPr>
          <w:rFonts w:ascii="Calibri" w:hAnsi="Calibri" w:cs="Calibri"/>
          <w:sz w:val="28"/>
          <w:szCs w:val="28"/>
        </w:rPr>
        <w:t>производственная площадка</w:t>
      </w:r>
      <w:r w:rsidR="00EF7127" w:rsidRPr="00C01E2A">
        <w:rPr>
          <w:rFonts w:ascii="Calibri" w:hAnsi="Calibri" w:cs="Calibri"/>
          <w:sz w:val="28"/>
          <w:szCs w:val="28"/>
        </w:rPr>
        <w:t>, где экономические агенты смогут открывать новое производство.</w:t>
      </w:r>
      <w:r w:rsidR="00F31610" w:rsidRPr="00C01E2A">
        <w:rPr>
          <w:rFonts w:ascii="Calibri" w:hAnsi="Calibri" w:cs="Calibri"/>
          <w:sz w:val="28"/>
          <w:szCs w:val="28"/>
        </w:rPr>
        <w:t xml:space="preserve"> </w:t>
      </w:r>
      <w:r w:rsidR="003A313F" w:rsidRPr="00C01E2A">
        <w:rPr>
          <w:rFonts w:ascii="Calibri" w:hAnsi="Calibri" w:cs="Calibri"/>
          <w:sz w:val="28"/>
          <w:szCs w:val="28"/>
        </w:rPr>
        <w:t xml:space="preserve">                                       </w:t>
      </w:r>
      <w:r w:rsidRPr="00C01E2A">
        <w:rPr>
          <w:rFonts w:ascii="Calibri" w:hAnsi="Calibri" w:cs="Calibri"/>
          <w:sz w:val="28"/>
          <w:szCs w:val="28"/>
        </w:rPr>
        <w:t>- П</w:t>
      </w:r>
      <w:r w:rsidR="00F31610" w:rsidRPr="00C01E2A">
        <w:rPr>
          <w:rFonts w:ascii="Calibri" w:hAnsi="Calibri" w:cs="Calibri"/>
          <w:sz w:val="28"/>
          <w:szCs w:val="28"/>
        </w:rPr>
        <w:t>оддержка де</w:t>
      </w:r>
      <w:r w:rsidR="005B5675" w:rsidRPr="00C01E2A">
        <w:rPr>
          <w:rFonts w:ascii="Calibri" w:hAnsi="Calibri" w:cs="Calibri"/>
          <w:sz w:val="28"/>
          <w:szCs w:val="28"/>
        </w:rPr>
        <w:t>йствующих экономических агентов</w:t>
      </w:r>
      <w:r w:rsidR="00EF7127" w:rsidRPr="00C01E2A">
        <w:rPr>
          <w:rFonts w:ascii="Calibri" w:hAnsi="Calibri" w:cs="Calibri"/>
          <w:sz w:val="28"/>
          <w:szCs w:val="28"/>
        </w:rPr>
        <w:t>.</w:t>
      </w:r>
    </w:p>
    <w:p w:rsidR="005B5675" w:rsidRPr="00C01E2A" w:rsidRDefault="00EF7127" w:rsidP="008965BA">
      <w:pPr>
        <w:rPr>
          <w:rFonts w:ascii="Calibri" w:hAnsi="Calibri" w:cs="Calibri"/>
          <w:b/>
          <w:sz w:val="28"/>
          <w:szCs w:val="28"/>
        </w:rPr>
      </w:pPr>
      <w:r w:rsidRPr="00C01E2A">
        <w:rPr>
          <w:rFonts w:ascii="Calibri" w:hAnsi="Calibri" w:cs="Calibri"/>
          <w:sz w:val="28"/>
          <w:szCs w:val="28"/>
        </w:rPr>
        <w:t xml:space="preserve">                                         </w:t>
      </w:r>
      <w:r w:rsidR="00DD0618">
        <w:rPr>
          <w:rFonts w:ascii="Calibri" w:hAnsi="Calibri" w:cs="Calibri"/>
          <w:sz w:val="28"/>
          <w:szCs w:val="28"/>
        </w:rPr>
        <w:t xml:space="preserve">    </w:t>
      </w:r>
      <w:r w:rsidR="005B5675" w:rsidRPr="00C01E2A">
        <w:rPr>
          <w:rFonts w:ascii="Calibri" w:hAnsi="Calibri" w:cs="Calibri"/>
          <w:b/>
          <w:sz w:val="28"/>
          <w:szCs w:val="28"/>
        </w:rPr>
        <w:t xml:space="preserve"> Поддержка детских садов</w:t>
      </w:r>
    </w:p>
    <w:p w:rsidR="00EF7127" w:rsidRPr="00DD0618" w:rsidRDefault="005B5675" w:rsidP="008965BA">
      <w:pPr>
        <w:rPr>
          <w:rFonts w:ascii="Calibri" w:hAnsi="Calibri" w:cs="Calibri"/>
          <w:sz w:val="28"/>
          <w:szCs w:val="28"/>
        </w:rPr>
      </w:pPr>
      <w:r w:rsidRPr="00C01E2A">
        <w:rPr>
          <w:rFonts w:ascii="Calibri" w:hAnsi="Calibri" w:cs="Calibri"/>
          <w:sz w:val="28"/>
          <w:szCs w:val="28"/>
        </w:rPr>
        <w:t>-</w:t>
      </w:r>
      <w:r w:rsidR="005354F7" w:rsidRPr="00C01E2A">
        <w:rPr>
          <w:rFonts w:ascii="Calibri" w:hAnsi="Calibri" w:cs="Calibri"/>
          <w:sz w:val="28"/>
          <w:szCs w:val="28"/>
        </w:rPr>
        <w:t xml:space="preserve"> </w:t>
      </w:r>
      <w:r w:rsidR="00DD0618">
        <w:rPr>
          <w:rFonts w:ascii="Calibri" w:hAnsi="Calibri" w:cs="Calibri"/>
          <w:sz w:val="28"/>
          <w:szCs w:val="28"/>
        </w:rPr>
        <w:t>Р</w:t>
      </w:r>
      <w:r w:rsidR="00755958" w:rsidRPr="00C01E2A">
        <w:rPr>
          <w:rFonts w:ascii="Calibri" w:hAnsi="Calibri" w:cs="Calibri"/>
          <w:sz w:val="28"/>
          <w:szCs w:val="28"/>
        </w:rPr>
        <w:t xml:space="preserve">емонт и </w:t>
      </w:r>
      <w:r w:rsidR="005354F7" w:rsidRPr="00C01E2A">
        <w:rPr>
          <w:rFonts w:ascii="Calibri" w:hAnsi="Calibri" w:cs="Calibri"/>
          <w:sz w:val="28"/>
          <w:szCs w:val="28"/>
        </w:rPr>
        <w:t xml:space="preserve">открытие новой группы в детском саду </w:t>
      </w:r>
      <w:r w:rsidR="005354F7" w:rsidRPr="00C01E2A">
        <w:rPr>
          <w:rFonts w:ascii="Calibri" w:hAnsi="Calibri" w:cs="Calibri"/>
          <w:sz w:val="28"/>
          <w:szCs w:val="28"/>
          <w:lang w:val="en-US"/>
        </w:rPr>
        <w:t>N</w:t>
      </w:r>
      <w:r w:rsidR="005354F7" w:rsidRPr="00C01E2A">
        <w:rPr>
          <w:rFonts w:ascii="Calibri" w:hAnsi="Calibri" w:cs="Calibri"/>
          <w:sz w:val="28"/>
          <w:szCs w:val="28"/>
        </w:rPr>
        <w:t xml:space="preserve"> 4</w:t>
      </w:r>
      <w:r w:rsidR="00EF7127" w:rsidRPr="00C01E2A">
        <w:rPr>
          <w:rFonts w:ascii="Calibri" w:hAnsi="Calibri" w:cs="Calibri"/>
          <w:sz w:val="28"/>
          <w:szCs w:val="28"/>
        </w:rPr>
        <w:t xml:space="preserve"> </w:t>
      </w:r>
      <w:r w:rsidR="00916755" w:rsidRPr="00C01E2A">
        <w:rPr>
          <w:rFonts w:ascii="Calibri" w:hAnsi="Calibri" w:cs="Calibri"/>
          <w:sz w:val="28"/>
          <w:szCs w:val="28"/>
        </w:rPr>
        <w:t>на сумму</w:t>
      </w:r>
      <w:r w:rsidR="00C14F74" w:rsidRPr="00C01E2A">
        <w:rPr>
          <w:rFonts w:ascii="Calibri" w:hAnsi="Calibri" w:cs="Calibri"/>
          <w:sz w:val="28"/>
          <w:szCs w:val="28"/>
        </w:rPr>
        <w:t xml:space="preserve"> более 399 тыс. леев.</w:t>
      </w:r>
      <w:r w:rsidR="00F33D82" w:rsidRPr="00C01E2A">
        <w:rPr>
          <w:rFonts w:ascii="Calibri" w:hAnsi="Calibri" w:cs="Calibri"/>
          <w:sz w:val="28"/>
          <w:szCs w:val="28"/>
        </w:rPr>
        <w:t xml:space="preserve"> Подрядчик ООО «</w:t>
      </w:r>
      <w:proofErr w:type="spellStart"/>
      <w:r w:rsidR="00F33D82" w:rsidRPr="00C01E2A">
        <w:rPr>
          <w:rFonts w:ascii="Calibri" w:hAnsi="Calibri" w:cs="Calibri"/>
          <w:sz w:val="28"/>
          <w:szCs w:val="28"/>
        </w:rPr>
        <w:t>Турнаконструкт</w:t>
      </w:r>
      <w:proofErr w:type="spellEnd"/>
      <w:r w:rsidR="00F33D82" w:rsidRPr="00C01E2A">
        <w:rPr>
          <w:rFonts w:ascii="Calibri" w:hAnsi="Calibri" w:cs="Calibri"/>
          <w:sz w:val="28"/>
          <w:szCs w:val="28"/>
        </w:rPr>
        <w:t>».</w:t>
      </w:r>
      <w:r w:rsidR="00DD0618">
        <w:rPr>
          <w:rFonts w:ascii="Calibri" w:hAnsi="Calibri" w:cs="Calibri"/>
          <w:sz w:val="28"/>
          <w:szCs w:val="28"/>
        </w:rPr>
        <w:t xml:space="preserve">                                                                        - П</w:t>
      </w:r>
      <w:r w:rsidR="00755958" w:rsidRPr="00C01E2A">
        <w:rPr>
          <w:rFonts w:ascii="Calibri" w:hAnsi="Calibri" w:cs="Calibri"/>
          <w:sz w:val="28"/>
          <w:szCs w:val="28"/>
        </w:rPr>
        <w:t xml:space="preserve">роведение ремонта групп в детских садах </w:t>
      </w:r>
      <w:r w:rsidR="00755958" w:rsidRPr="00C01E2A">
        <w:rPr>
          <w:rFonts w:ascii="Calibri" w:hAnsi="Calibri" w:cs="Calibri"/>
          <w:sz w:val="28"/>
          <w:szCs w:val="28"/>
          <w:lang w:val="en-US"/>
        </w:rPr>
        <w:t>N</w:t>
      </w:r>
      <w:r w:rsidR="00755958" w:rsidRPr="00C01E2A">
        <w:rPr>
          <w:rFonts w:ascii="Calibri" w:hAnsi="Calibri" w:cs="Calibri"/>
          <w:sz w:val="28"/>
          <w:szCs w:val="28"/>
        </w:rPr>
        <w:t xml:space="preserve"> 5, 6, 7</w:t>
      </w:r>
      <w:r w:rsidR="00A314B4" w:rsidRPr="00C01E2A">
        <w:rPr>
          <w:rFonts w:ascii="Calibri" w:hAnsi="Calibri" w:cs="Calibri"/>
          <w:sz w:val="28"/>
          <w:szCs w:val="28"/>
        </w:rPr>
        <w:t>, 8</w:t>
      </w:r>
      <w:r w:rsidR="00EF7127" w:rsidRPr="00C01E2A">
        <w:rPr>
          <w:rFonts w:ascii="Calibri" w:hAnsi="Calibri" w:cs="Calibri"/>
          <w:sz w:val="28"/>
          <w:szCs w:val="28"/>
        </w:rPr>
        <w:t xml:space="preserve"> </w:t>
      </w:r>
      <w:r w:rsidR="00916755" w:rsidRPr="00C01E2A">
        <w:rPr>
          <w:rFonts w:ascii="Calibri" w:hAnsi="Calibri" w:cs="Calibri"/>
          <w:sz w:val="28"/>
          <w:szCs w:val="28"/>
        </w:rPr>
        <w:t xml:space="preserve">на сумму </w:t>
      </w:r>
      <w:r w:rsidR="00F9360A" w:rsidRPr="00C01E2A">
        <w:rPr>
          <w:rFonts w:ascii="Calibri" w:hAnsi="Calibri" w:cs="Calibri"/>
          <w:sz w:val="28"/>
          <w:szCs w:val="28"/>
        </w:rPr>
        <w:t xml:space="preserve">более </w:t>
      </w:r>
      <w:r w:rsidR="00DD0618">
        <w:rPr>
          <w:rFonts w:ascii="Calibri" w:hAnsi="Calibri" w:cs="Calibri"/>
          <w:sz w:val="28"/>
          <w:szCs w:val="28"/>
        </w:rPr>
        <w:t xml:space="preserve">                    </w:t>
      </w:r>
      <w:r w:rsidR="00F9360A" w:rsidRPr="00C01E2A">
        <w:rPr>
          <w:rFonts w:ascii="Calibri" w:hAnsi="Calibri" w:cs="Calibri"/>
          <w:sz w:val="28"/>
          <w:szCs w:val="28"/>
        </w:rPr>
        <w:t>1 млн. 179</w:t>
      </w:r>
      <w:r w:rsidR="00036B67" w:rsidRPr="00C01E2A">
        <w:rPr>
          <w:rFonts w:ascii="Calibri" w:hAnsi="Calibri" w:cs="Calibri"/>
          <w:sz w:val="28"/>
          <w:szCs w:val="28"/>
        </w:rPr>
        <w:t xml:space="preserve"> тыс.</w:t>
      </w:r>
      <w:r w:rsidR="00906F62">
        <w:rPr>
          <w:rFonts w:ascii="Calibri" w:hAnsi="Calibri" w:cs="Calibri"/>
          <w:sz w:val="28"/>
          <w:szCs w:val="28"/>
        </w:rPr>
        <w:t xml:space="preserve"> </w:t>
      </w:r>
      <w:r w:rsidR="00F9360A" w:rsidRPr="00C01E2A">
        <w:rPr>
          <w:rFonts w:ascii="Calibri" w:hAnsi="Calibri" w:cs="Calibri"/>
          <w:sz w:val="28"/>
          <w:szCs w:val="28"/>
        </w:rPr>
        <w:t>830</w:t>
      </w:r>
      <w:r w:rsidR="00036B67" w:rsidRPr="00C01E2A">
        <w:rPr>
          <w:rFonts w:ascii="Calibri" w:hAnsi="Calibri" w:cs="Calibri"/>
          <w:sz w:val="28"/>
          <w:szCs w:val="28"/>
        </w:rPr>
        <w:t xml:space="preserve"> леев.</w:t>
      </w:r>
      <w:r w:rsidR="00F33D82" w:rsidRPr="00C01E2A">
        <w:rPr>
          <w:rFonts w:ascii="Calibri" w:hAnsi="Calibri" w:cs="Calibri"/>
          <w:sz w:val="28"/>
          <w:szCs w:val="28"/>
        </w:rPr>
        <w:t xml:space="preserve"> Подрядчики ООО «</w:t>
      </w:r>
      <w:proofErr w:type="spellStart"/>
      <w:r w:rsidR="00F33D82" w:rsidRPr="00C01E2A">
        <w:rPr>
          <w:rFonts w:ascii="Calibri" w:hAnsi="Calibri" w:cs="Calibri"/>
          <w:sz w:val="28"/>
          <w:szCs w:val="28"/>
        </w:rPr>
        <w:t>Турнаконструкт</w:t>
      </w:r>
      <w:proofErr w:type="spellEnd"/>
      <w:r w:rsidR="00F33D82" w:rsidRPr="00C01E2A">
        <w:rPr>
          <w:rFonts w:ascii="Calibri" w:hAnsi="Calibri" w:cs="Calibri"/>
          <w:sz w:val="28"/>
          <w:szCs w:val="28"/>
        </w:rPr>
        <w:t>», ООО «Монтаж», ООО «</w:t>
      </w:r>
      <w:proofErr w:type="spellStart"/>
      <w:r w:rsidR="00607E15" w:rsidRPr="00C01E2A">
        <w:rPr>
          <w:rFonts w:ascii="Calibri" w:hAnsi="Calibri" w:cs="Calibri"/>
          <w:sz w:val="28"/>
          <w:szCs w:val="28"/>
        </w:rPr>
        <w:t>Янито</w:t>
      </w:r>
      <w:r w:rsidR="00906F62">
        <w:rPr>
          <w:rFonts w:ascii="Calibri" w:hAnsi="Calibri" w:cs="Calibri"/>
          <w:sz w:val="28"/>
          <w:szCs w:val="28"/>
        </w:rPr>
        <w:t>р</w:t>
      </w:r>
      <w:proofErr w:type="spellEnd"/>
      <w:r w:rsidR="00F33D82" w:rsidRPr="00C01E2A">
        <w:rPr>
          <w:rFonts w:ascii="Calibri" w:hAnsi="Calibri" w:cs="Calibri"/>
          <w:sz w:val="28"/>
          <w:szCs w:val="28"/>
        </w:rPr>
        <w:t>», ООО «</w:t>
      </w:r>
      <w:proofErr w:type="spellStart"/>
      <w:r w:rsidR="00F33D82" w:rsidRPr="00C01E2A">
        <w:rPr>
          <w:rFonts w:ascii="Calibri" w:hAnsi="Calibri" w:cs="Calibri"/>
          <w:sz w:val="28"/>
          <w:szCs w:val="28"/>
        </w:rPr>
        <w:t>Амборио</w:t>
      </w:r>
      <w:proofErr w:type="spellEnd"/>
      <w:r w:rsidR="00F33D82" w:rsidRPr="00C01E2A">
        <w:rPr>
          <w:rFonts w:ascii="Calibri" w:hAnsi="Calibri" w:cs="Calibri"/>
          <w:sz w:val="28"/>
          <w:szCs w:val="28"/>
        </w:rPr>
        <w:t>».</w:t>
      </w:r>
      <w:r w:rsidR="00DD0618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- П</w:t>
      </w:r>
      <w:r w:rsidR="00755958" w:rsidRPr="00C01E2A">
        <w:rPr>
          <w:rFonts w:ascii="Calibri" w:hAnsi="Calibri" w:cs="Calibri"/>
          <w:sz w:val="28"/>
          <w:szCs w:val="28"/>
        </w:rPr>
        <w:t xml:space="preserve">роведение ремонта прачечных в детских садах </w:t>
      </w:r>
      <w:r w:rsidR="00755958" w:rsidRPr="00C01E2A">
        <w:rPr>
          <w:rFonts w:ascii="Calibri" w:hAnsi="Calibri" w:cs="Calibri"/>
          <w:sz w:val="28"/>
          <w:szCs w:val="28"/>
          <w:lang w:val="en-US"/>
        </w:rPr>
        <w:t>N</w:t>
      </w:r>
      <w:r w:rsidR="00755958" w:rsidRPr="00C01E2A">
        <w:rPr>
          <w:rFonts w:ascii="Calibri" w:hAnsi="Calibri" w:cs="Calibri"/>
          <w:sz w:val="28"/>
          <w:szCs w:val="28"/>
        </w:rPr>
        <w:t xml:space="preserve"> 1, 8</w:t>
      </w:r>
      <w:r w:rsidR="00EF7127" w:rsidRPr="00C01E2A">
        <w:rPr>
          <w:rFonts w:ascii="Calibri" w:hAnsi="Calibri" w:cs="Calibri"/>
          <w:sz w:val="28"/>
          <w:szCs w:val="28"/>
        </w:rPr>
        <w:t xml:space="preserve"> </w:t>
      </w:r>
      <w:r w:rsidR="00916755" w:rsidRPr="00C01E2A">
        <w:rPr>
          <w:rFonts w:ascii="Calibri" w:hAnsi="Calibri" w:cs="Calibri"/>
          <w:sz w:val="28"/>
          <w:szCs w:val="28"/>
        </w:rPr>
        <w:t>на сумму</w:t>
      </w:r>
      <w:r w:rsidR="00C14F74" w:rsidRPr="00C01E2A">
        <w:rPr>
          <w:rFonts w:ascii="Calibri" w:hAnsi="Calibri" w:cs="Calibri"/>
          <w:sz w:val="28"/>
          <w:szCs w:val="28"/>
        </w:rPr>
        <w:t xml:space="preserve"> более 582 тыс. леев.</w:t>
      </w:r>
      <w:r w:rsidR="001D452E">
        <w:rPr>
          <w:rFonts w:ascii="Calibri" w:hAnsi="Calibri" w:cs="Calibri"/>
          <w:sz w:val="28"/>
          <w:szCs w:val="28"/>
        </w:rPr>
        <w:t xml:space="preserve"> Подрядчики</w:t>
      </w:r>
      <w:r w:rsidR="007C069F" w:rsidRPr="00C01E2A">
        <w:rPr>
          <w:rFonts w:ascii="Calibri" w:hAnsi="Calibri" w:cs="Calibri"/>
          <w:sz w:val="28"/>
          <w:szCs w:val="28"/>
        </w:rPr>
        <w:t xml:space="preserve"> ООО «</w:t>
      </w:r>
      <w:proofErr w:type="spellStart"/>
      <w:r w:rsidR="007C069F" w:rsidRPr="00C01E2A">
        <w:rPr>
          <w:rFonts w:ascii="Calibri" w:hAnsi="Calibri" w:cs="Calibri"/>
          <w:sz w:val="28"/>
          <w:szCs w:val="28"/>
        </w:rPr>
        <w:t>Сократис</w:t>
      </w:r>
      <w:proofErr w:type="spellEnd"/>
      <w:r w:rsidR="007C069F" w:rsidRPr="00C01E2A">
        <w:rPr>
          <w:rFonts w:ascii="Calibri" w:hAnsi="Calibri" w:cs="Calibri"/>
          <w:sz w:val="28"/>
          <w:szCs w:val="28"/>
        </w:rPr>
        <w:t>», ООО «</w:t>
      </w:r>
      <w:proofErr w:type="spellStart"/>
      <w:r w:rsidR="00DB1638" w:rsidRPr="00C01E2A">
        <w:rPr>
          <w:rFonts w:ascii="Calibri" w:hAnsi="Calibri" w:cs="Calibri"/>
          <w:sz w:val="28"/>
          <w:szCs w:val="28"/>
        </w:rPr>
        <w:t>Довиник</w:t>
      </w:r>
      <w:proofErr w:type="spellEnd"/>
      <w:r w:rsidR="007C069F" w:rsidRPr="00C01E2A">
        <w:rPr>
          <w:rFonts w:ascii="Calibri" w:hAnsi="Calibri" w:cs="Calibri"/>
          <w:sz w:val="28"/>
          <w:szCs w:val="28"/>
        </w:rPr>
        <w:t>».</w:t>
      </w:r>
      <w:r w:rsidR="00DD0618">
        <w:rPr>
          <w:rFonts w:ascii="Calibri" w:hAnsi="Calibri" w:cs="Calibri"/>
          <w:sz w:val="28"/>
          <w:szCs w:val="28"/>
        </w:rPr>
        <w:t xml:space="preserve">                                                                         - Р</w:t>
      </w:r>
      <w:r w:rsidR="00F33D82" w:rsidRPr="00C01E2A">
        <w:rPr>
          <w:rFonts w:ascii="Calibri" w:hAnsi="Calibri" w:cs="Calibri"/>
          <w:sz w:val="28"/>
          <w:szCs w:val="28"/>
        </w:rPr>
        <w:t xml:space="preserve">аботы по устройству тротуара на территории детского сада </w:t>
      </w:r>
      <w:r w:rsidR="00F33D82" w:rsidRPr="00C01E2A">
        <w:rPr>
          <w:rFonts w:ascii="Calibri" w:hAnsi="Calibri" w:cs="Calibri"/>
          <w:sz w:val="28"/>
          <w:szCs w:val="28"/>
          <w:lang w:val="en-US"/>
        </w:rPr>
        <w:t>N</w:t>
      </w:r>
      <w:r w:rsidR="00F33D82" w:rsidRPr="00C01E2A">
        <w:rPr>
          <w:rFonts w:ascii="Calibri" w:hAnsi="Calibri" w:cs="Calibri"/>
          <w:sz w:val="28"/>
          <w:szCs w:val="28"/>
        </w:rPr>
        <w:t xml:space="preserve"> 4</w:t>
      </w:r>
      <w:r w:rsidR="008510FD" w:rsidRPr="00C01E2A">
        <w:rPr>
          <w:rFonts w:ascii="Calibri" w:hAnsi="Calibri" w:cs="Calibri"/>
          <w:sz w:val="28"/>
          <w:szCs w:val="28"/>
        </w:rPr>
        <w:t xml:space="preserve"> на сумму </w:t>
      </w:r>
      <w:r w:rsidR="00F33D82" w:rsidRPr="00C01E2A">
        <w:rPr>
          <w:rFonts w:ascii="Calibri" w:hAnsi="Calibri" w:cs="Calibri"/>
          <w:sz w:val="28"/>
          <w:szCs w:val="28"/>
        </w:rPr>
        <w:t>121 560 леев. Подрядчик ООО «</w:t>
      </w:r>
      <w:proofErr w:type="spellStart"/>
      <w:r w:rsidR="00F33D82" w:rsidRPr="00C01E2A">
        <w:rPr>
          <w:rFonts w:ascii="Calibri" w:hAnsi="Calibri" w:cs="Calibri"/>
          <w:sz w:val="28"/>
          <w:szCs w:val="28"/>
        </w:rPr>
        <w:t>Турнаконструкт</w:t>
      </w:r>
      <w:proofErr w:type="spellEnd"/>
      <w:r w:rsidR="00F33D82" w:rsidRPr="00C01E2A">
        <w:rPr>
          <w:rFonts w:ascii="Calibri" w:hAnsi="Calibri" w:cs="Calibri"/>
          <w:sz w:val="28"/>
          <w:szCs w:val="28"/>
        </w:rPr>
        <w:t>».</w:t>
      </w:r>
      <w:r w:rsidR="00DD0618">
        <w:rPr>
          <w:rFonts w:ascii="Calibri" w:hAnsi="Calibri" w:cs="Calibri"/>
          <w:sz w:val="28"/>
          <w:szCs w:val="28"/>
        </w:rPr>
        <w:t xml:space="preserve">                                                                  - Р</w:t>
      </w:r>
      <w:r w:rsidR="008510FD" w:rsidRPr="00C01E2A">
        <w:rPr>
          <w:rFonts w:ascii="Calibri" w:hAnsi="Calibri" w:cs="Calibri"/>
          <w:sz w:val="28"/>
          <w:szCs w:val="28"/>
        </w:rPr>
        <w:t xml:space="preserve">аботы по ремонту фасада и внутренних помещений в детском саду </w:t>
      </w:r>
      <w:r w:rsidR="008510FD" w:rsidRPr="00C01E2A">
        <w:rPr>
          <w:rFonts w:ascii="Calibri" w:hAnsi="Calibri" w:cs="Calibri"/>
          <w:sz w:val="28"/>
          <w:szCs w:val="28"/>
          <w:lang w:val="en-US"/>
        </w:rPr>
        <w:t>N</w:t>
      </w:r>
      <w:r w:rsidR="008510FD" w:rsidRPr="00C01E2A">
        <w:rPr>
          <w:rFonts w:ascii="Calibri" w:hAnsi="Calibri" w:cs="Calibri"/>
          <w:sz w:val="28"/>
          <w:szCs w:val="28"/>
        </w:rPr>
        <w:t xml:space="preserve"> 4 на сумму 168 626 леев. Подрядчик ООО «</w:t>
      </w:r>
      <w:proofErr w:type="spellStart"/>
      <w:r w:rsidR="008510FD" w:rsidRPr="00C01E2A">
        <w:rPr>
          <w:rFonts w:ascii="Calibri" w:hAnsi="Calibri" w:cs="Calibri"/>
          <w:sz w:val="28"/>
          <w:szCs w:val="28"/>
        </w:rPr>
        <w:t>Турнаконструкт</w:t>
      </w:r>
      <w:proofErr w:type="spellEnd"/>
      <w:r w:rsidR="008510FD" w:rsidRPr="00C01E2A">
        <w:rPr>
          <w:rFonts w:ascii="Calibri" w:hAnsi="Calibri" w:cs="Calibri"/>
          <w:sz w:val="28"/>
          <w:szCs w:val="28"/>
        </w:rPr>
        <w:t>»</w:t>
      </w:r>
      <w:r w:rsidR="00DD0618">
        <w:rPr>
          <w:rFonts w:ascii="Calibri" w:hAnsi="Calibri" w:cs="Calibri"/>
          <w:sz w:val="28"/>
          <w:szCs w:val="28"/>
        </w:rPr>
        <w:t xml:space="preserve">.                                                     </w:t>
      </w:r>
      <w:r w:rsidR="00DD0618">
        <w:rPr>
          <w:rFonts w:ascii="Calibri" w:hAnsi="Calibri" w:cs="Calibri"/>
          <w:sz w:val="28"/>
          <w:szCs w:val="28"/>
        </w:rPr>
        <w:lastRenderedPageBreak/>
        <w:t>- П</w:t>
      </w:r>
      <w:r w:rsidR="00755958" w:rsidRPr="00C01E2A">
        <w:rPr>
          <w:rFonts w:ascii="Calibri" w:hAnsi="Calibri" w:cs="Calibri"/>
          <w:sz w:val="28"/>
          <w:szCs w:val="28"/>
        </w:rPr>
        <w:t xml:space="preserve">риобретение постельного белья, посуды и оборудования для </w:t>
      </w:r>
      <w:r w:rsidR="003534BF" w:rsidRPr="00C01E2A">
        <w:rPr>
          <w:rFonts w:ascii="Calibri" w:hAnsi="Calibri" w:cs="Calibri"/>
          <w:sz w:val="28"/>
          <w:szCs w:val="28"/>
        </w:rPr>
        <w:t xml:space="preserve">всех </w:t>
      </w:r>
      <w:r w:rsidR="00755958" w:rsidRPr="00C01E2A">
        <w:rPr>
          <w:rFonts w:ascii="Calibri" w:hAnsi="Calibri" w:cs="Calibri"/>
          <w:sz w:val="28"/>
          <w:szCs w:val="28"/>
        </w:rPr>
        <w:t>детских садов</w:t>
      </w:r>
      <w:r w:rsidR="00916755" w:rsidRPr="00C01E2A">
        <w:rPr>
          <w:rFonts w:ascii="Calibri" w:hAnsi="Calibri" w:cs="Calibri"/>
          <w:sz w:val="28"/>
          <w:szCs w:val="28"/>
        </w:rPr>
        <w:t xml:space="preserve"> на сумму </w:t>
      </w:r>
      <w:r w:rsidR="00EF7127" w:rsidRPr="00C01E2A">
        <w:rPr>
          <w:rFonts w:ascii="Calibri" w:hAnsi="Calibri" w:cs="Calibri"/>
          <w:sz w:val="28"/>
          <w:szCs w:val="28"/>
        </w:rPr>
        <w:t>более 100 тыс. леев.</w:t>
      </w:r>
      <w:r w:rsidR="00CE0A7B" w:rsidRPr="00C01E2A">
        <w:rPr>
          <w:rFonts w:ascii="Calibri" w:hAnsi="Calibri" w:cs="Calibri"/>
          <w:b/>
          <w:sz w:val="28"/>
          <w:szCs w:val="28"/>
        </w:rPr>
        <w:t xml:space="preserve"> </w:t>
      </w:r>
    </w:p>
    <w:p w:rsidR="0023114E" w:rsidRPr="00C01E2A" w:rsidRDefault="00607E15" w:rsidP="008965BA">
      <w:pPr>
        <w:rPr>
          <w:rFonts w:ascii="Calibri" w:hAnsi="Calibri" w:cs="Calibri"/>
          <w:b/>
          <w:sz w:val="28"/>
          <w:szCs w:val="28"/>
        </w:rPr>
      </w:pPr>
      <w:r w:rsidRPr="00C01E2A">
        <w:rPr>
          <w:rFonts w:ascii="Calibri" w:hAnsi="Calibri" w:cs="Calibri"/>
          <w:b/>
          <w:sz w:val="28"/>
          <w:szCs w:val="28"/>
        </w:rPr>
        <w:t xml:space="preserve">                            </w:t>
      </w:r>
      <w:r w:rsidR="00EF7127" w:rsidRPr="00C01E2A">
        <w:rPr>
          <w:rFonts w:ascii="Calibri" w:hAnsi="Calibri" w:cs="Calibri"/>
          <w:b/>
          <w:sz w:val="28"/>
          <w:szCs w:val="28"/>
        </w:rPr>
        <w:t xml:space="preserve"> </w:t>
      </w:r>
      <w:r w:rsidR="00906F62">
        <w:rPr>
          <w:rFonts w:ascii="Calibri" w:hAnsi="Calibri" w:cs="Calibri"/>
          <w:b/>
          <w:sz w:val="28"/>
          <w:szCs w:val="28"/>
        </w:rPr>
        <w:t xml:space="preserve">   </w:t>
      </w:r>
      <w:r w:rsidR="0023114E" w:rsidRPr="00C01E2A">
        <w:rPr>
          <w:rFonts w:ascii="Calibri" w:hAnsi="Calibri" w:cs="Calibri"/>
          <w:b/>
          <w:sz w:val="28"/>
          <w:szCs w:val="28"/>
        </w:rPr>
        <w:t xml:space="preserve">Поддержка и развитие </w:t>
      </w:r>
      <w:r w:rsidR="00CE0A7B" w:rsidRPr="00C01E2A">
        <w:rPr>
          <w:rFonts w:ascii="Calibri" w:hAnsi="Calibri" w:cs="Calibri"/>
          <w:b/>
          <w:sz w:val="28"/>
          <w:szCs w:val="28"/>
        </w:rPr>
        <w:t>инфраструктуры</w:t>
      </w:r>
    </w:p>
    <w:p w:rsidR="0064336C" w:rsidRPr="00C01E2A" w:rsidRDefault="0064336C" w:rsidP="0064336C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sz w:val="28"/>
          <w:szCs w:val="28"/>
          <w:lang w:eastAsia="en-US"/>
        </w:rPr>
      </w:pPr>
      <w:r>
        <w:rPr>
          <w:rFonts w:ascii="Calibri" w:eastAsiaTheme="minorHAnsi" w:hAnsi="Calibri" w:cs="Calibri"/>
          <w:sz w:val="28"/>
          <w:szCs w:val="28"/>
          <w:lang w:eastAsia="en-US"/>
        </w:rPr>
        <w:t xml:space="preserve">- </w:t>
      </w:r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Завершается реализация большого и очень важного для муниципия проекта по очистке русла р. </w:t>
      </w:r>
      <w:proofErr w:type="spellStart"/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>Лунга</w:t>
      </w:r>
      <w:proofErr w:type="spellEnd"/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и канала </w:t>
      </w:r>
      <w:proofErr w:type="spellStart"/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>Желяпова</w:t>
      </w:r>
      <w:proofErr w:type="spellEnd"/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. В рамках проекта расширено русло р. </w:t>
      </w:r>
      <w:proofErr w:type="spellStart"/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>Лунга</w:t>
      </w:r>
      <w:proofErr w:type="spellEnd"/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- 3 км, забетонировано дно и берега канала </w:t>
      </w:r>
      <w:proofErr w:type="spellStart"/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>Желяпова</w:t>
      </w:r>
      <w:proofErr w:type="spellEnd"/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>, реконструирован мост по улице Проездная. Обеспечена безопасность от затопления при ливневых дождях, наших рынков, стадиона, близ расположенных частных домов и улицы Чеканова.                                                  Это совместный проект местных и региональных властей. Обща</w:t>
      </w:r>
      <w:r w:rsidR="00D84918">
        <w:rPr>
          <w:rFonts w:ascii="Calibri" w:eastAsiaTheme="minorHAnsi" w:hAnsi="Calibri" w:cs="Calibri"/>
          <w:sz w:val="28"/>
          <w:szCs w:val="28"/>
          <w:lang w:eastAsia="en-US"/>
        </w:rPr>
        <w:t>я сумма расходов составила около 4 млн.</w:t>
      </w:r>
      <w:r w:rsidR="00942815">
        <w:rPr>
          <w:rFonts w:ascii="Calibri" w:eastAsiaTheme="minorHAnsi" w:hAnsi="Calibri" w:cs="Calibri"/>
          <w:sz w:val="28"/>
          <w:szCs w:val="28"/>
          <w:lang w:eastAsia="en-US"/>
        </w:rPr>
        <w:t xml:space="preserve"> 596 тыс.</w:t>
      </w:r>
      <w:r w:rsidR="00D8491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леев. </w:t>
      </w:r>
      <w:r w:rsidR="00C70A63">
        <w:rPr>
          <w:rFonts w:ascii="Calibri" w:eastAsiaTheme="minorHAnsi" w:hAnsi="Calibri" w:cs="Calibri"/>
          <w:sz w:val="28"/>
          <w:szCs w:val="28"/>
          <w:lang w:eastAsia="en-US"/>
        </w:rPr>
        <w:t xml:space="preserve">Из которых 120 тыс. леев разработка проектно-сметной документации. </w:t>
      </w:r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>Подрядчик ООО «</w:t>
      </w:r>
      <w:proofErr w:type="spellStart"/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>Амборио</w:t>
      </w:r>
      <w:proofErr w:type="spellEnd"/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». </w:t>
      </w:r>
      <w:r w:rsidR="00D84918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- В </w:t>
      </w:r>
      <w:proofErr w:type="spellStart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примарии</w:t>
      </w:r>
      <w:proofErr w:type="spellEnd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муниципия Чадыр-Лунга проводят работы по капитальному ремонту большого зала. В помещении, вместимостью до двухсот человек, крыша протекала, потолок был в аварийном состоянии.                                             Мы </w:t>
      </w:r>
      <w:r w:rsidR="00AA6AA4">
        <w:rPr>
          <w:rFonts w:ascii="Calibri" w:eastAsiaTheme="minorHAnsi" w:hAnsi="Calibri" w:cs="Calibri"/>
          <w:sz w:val="28"/>
          <w:szCs w:val="28"/>
          <w:lang w:eastAsia="en-US"/>
        </w:rPr>
        <w:t>давно искали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возможности решения этого вопроса, так как это важный объект </w:t>
      </w:r>
      <w:proofErr w:type="spellStart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примарии</w:t>
      </w:r>
      <w:proofErr w:type="spellEnd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, вместимость которого позволяет проводить здесь заседания Совета с приглашением большого количества людей, публичные слушания и консультации с гражданами, а также другие значимые для города общественные мероприятия.                                                                                    На ремонтные работы выделены финансовые средства в сумме 700 тысяч леев из центрального бюджета Республики Молдова. На эти средства были заменены окна, система отопления, частично отремонтирована кровля, проведены отделочные работы и приобретена новая мебель. Подрядчик ООО «</w:t>
      </w:r>
      <w:proofErr w:type="spellStart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Турнаконструкт</w:t>
      </w:r>
      <w:proofErr w:type="spellEnd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».</w:t>
      </w:r>
      <w:r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                                                                                     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- Проведение работ по ремонту кабинетов для детей с особыми потребностями по ул. С. Лазо на сумму 80 308 леев. Подрядчик ООО «</w:t>
      </w:r>
      <w:proofErr w:type="spellStart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Сократис</w:t>
      </w:r>
      <w:proofErr w:type="spellEnd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».</w:t>
      </w:r>
      <w:r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- Работы по ремонту помещений костюмерной и устройство санузлов для людей </w:t>
      </w:r>
      <w:r w:rsidR="00186598">
        <w:rPr>
          <w:rFonts w:ascii="Calibri" w:eastAsiaTheme="minorHAnsi" w:hAnsi="Calibri" w:cs="Calibri"/>
          <w:sz w:val="28"/>
          <w:szCs w:val="28"/>
          <w:lang w:eastAsia="en-US"/>
        </w:rPr>
        <w:t xml:space="preserve">с особыми потребностями в ЕКЦ на сумму 86 460 леев.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Подрядчик ООО «</w:t>
      </w:r>
      <w:proofErr w:type="spellStart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Никован</w:t>
      </w:r>
      <w:proofErr w:type="spellEnd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групп».</w:t>
      </w:r>
      <w:r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</w:t>
      </w:r>
      <w:r w:rsidR="00186598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                                                                     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- Работы по благоустройству общественного туалета в парке Победа на сумму 36 600 леев. Подрядчик ООО «Монтаж».</w:t>
      </w:r>
      <w:r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                                                      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- Работы по благоустройству территории ОБ и СО на сумму 15 500 леев. Подрядчик ООО «Монтаж».</w:t>
      </w:r>
    </w:p>
    <w:p w:rsidR="009505F4" w:rsidRPr="00C01E2A" w:rsidRDefault="00E55B43" w:rsidP="00F43E73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b/>
          <w:sz w:val="28"/>
          <w:szCs w:val="28"/>
          <w:lang w:eastAsia="en-US"/>
        </w:rPr>
      </w:pPr>
      <w:r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          </w:t>
      </w:r>
      <w:r w:rsidR="009505F4"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Капитальный ремонт местных дорог                                                                            </w:t>
      </w:r>
    </w:p>
    <w:p w:rsidR="00F43E73" w:rsidRPr="00C01E2A" w:rsidRDefault="00F43E73" w:rsidP="00F43E73">
      <w:pPr>
        <w:pStyle w:val="a3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  <w:sz w:val="28"/>
          <w:szCs w:val="28"/>
        </w:rPr>
      </w:pP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Ремонт дорог для местных властей является одним из приоритетных направлений. Без хороших дорог, мы не сможем создать комфортные условия для жителей и инфраструктуру для развития экономического потенциала муниципия.</w:t>
      </w:r>
      <w:r w:rsidRPr="00C01E2A">
        <w:rPr>
          <w:rFonts w:ascii="Calibri" w:hAnsi="Calibri" w:cs="Calibri"/>
          <w:color w:val="333333"/>
          <w:sz w:val="28"/>
          <w:szCs w:val="28"/>
        </w:rPr>
        <w:t xml:space="preserve"> </w:t>
      </w:r>
    </w:p>
    <w:p w:rsidR="00E55B43" w:rsidRDefault="00E55B43" w:rsidP="00F43E73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b/>
          <w:sz w:val="28"/>
          <w:szCs w:val="28"/>
          <w:lang w:eastAsia="en-US"/>
        </w:rPr>
      </w:pPr>
    </w:p>
    <w:p w:rsidR="00F43E73" w:rsidRPr="00C01E2A" w:rsidRDefault="00EF7127" w:rsidP="00F43E73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b/>
          <w:sz w:val="28"/>
          <w:szCs w:val="28"/>
          <w:lang w:eastAsia="en-US"/>
        </w:rPr>
      </w:pPr>
      <w:r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>Однако акцент ставит</w:t>
      </w:r>
      <w:r w:rsidR="00F43E73"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>ся в первую очередь на те участки дорог, которые </w:t>
      </w:r>
    </w:p>
    <w:p w:rsidR="00F43E73" w:rsidRPr="00C01E2A" w:rsidRDefault="00F43E73" w:rsidP="00F43E73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а) имеют большой уклон, из-за чего во время дождей щебень с них смывает на центральные улицы города;</w:t>
      </w:r>
    </w:p>
    <w:p w:rsidR="00F43E73" w:rsidRPr="00C01E2A" w:rsidRDefault="00F43E73" w:rsidP="00F43E73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б) где курсирует городской общественный транспорт  </w:t>
      </w:r>
    </w:p>
    <w:p w:rsidR="00F43E73" w:rsidRPr="00C01E2A" w:rsidRDefault="00F43E73" w:rsidP="00F43E73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в) где критично нарушено дорожное полотно, что затрудняет проезд транспорта и передвижение пешеходов.</w:t>
      </w:r>
    </w:p>
    <w:p w:rsidR="003D41A7" w:rsidRDefault="00F43E73" w:rsidP="00947853">
      <w:pPr>
        <w:pStyle w:val="a3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  <w:sz w:val="28"/>
          <w:szCs w:val="28"/>
        </w:rPr>
      </w:pPr>
      <w:r w:rsidRPr="00C01E2A">
        <w:rPr>
          <w:rFonts w:ascii="Calibri" w:hAnsi="Calibri" w:cs="Calibri"/>
          <w:color w:val="333333"/>
          <w:sz w:val="28"/>
          <w:szCs w:val="28"/>
        </w:rPr>
        <w:t> </w:t>
      </w:r>
      <w:r w:rsidR="00906F62">
        <w:rPr>
          <w:rFonts w:ascii="Calibri" w:hAnsi="Calibri" w:cs="Calibri"/>
          <w:color w:val="333333"/>
          <w:sz w:val="28"/>
          <w:szCs w:val="28"/>
        </w:rPr>
        <w:t xml:space="preserve">- </w:t>
      </w:r>
      <w:r w:rsidR="005203C5">
        <w:rPr>
          <w:rFonts w:ascii="Calibri" w:eastAsiaTheme="minorHAnsi" w:hAnsi="Calibri" w:cs="Calibri"/>
          <w:sz w:val="28"/>
          <w:szCs w:val="28"/>
          <w:lang w:eastAsia="en-US"/>
        </w:rPr>
        <w:t xml:space="preserve">В Чадыр-Лунге </w:t>
      </w:r>
      <w:proofErr w:type="spellStart"/>
      <w:r w:rsidR="005203C5">
        <w:rPr>
          <w:rFonts w:ascii="Calibri" w:eastAsiaTheme="minorHAnsi" w:hAnsi="Calibri" w:cs="Calibri"/>
          <w:sz w:val="28"/>
          <w:szCs w:val="28"/>
          <w:lang w:eastAsia="en-US"/>
        </w:rPr>
        <w:t>релизовали</w:t>
      </w:r>
      <w:proofErr w:type="spellEnd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второй этап проекта по капитальному ремонту дорожного полотна на улице Чкалова, протяженностью свыше 1200 метров. Здесь уложили брусчатку, установили новые бордюры и обустроили тротуар от здания Агентст</w:t>
      </w:r>
      <w:r w:rsidR="00F352F0">
        <w:rPr>
          <w:rFonts w:ascii="Calibri" w:eastAsiaTheme="minorHAnsi" w:hAnsi="Calibri" w:cs="Calibri"/>
          <w:sz w:val="28"/>
          <w:szCs w:val="28"/>
          <w:lang w:eastAsia="en-US"/>
        </w:rPr>
        <w:t>ва государственных услуг до н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ового парка. Помимо этого, отремонтирован участок улицы </w:t>
      </w:r>
      <w:proofErr w:type="spellStart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Танасогло</w:t>
      </w:r>
      <w:proofErr w:type="spellEnd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(от ул. Чкалова до ул. Ленина), общая длина отрезка составляет 300 метров.</w:t>
      </w:r>
      <w:r w:rsidR="00135F9B">
        <w:rPr>
          <w:rFonts w:ascii="Calibri" w:hAnsi="Calibri" w:cs="Calibri"/>
          <w:color w:val="333333"/>
          <w:sz w:val="28"/>
          <w:szCs w:val="28"/>
        </w:rPr>
        <w:t xml:space="preserve">                                                              </w:t>
      </w:r>
      <w:r w:rsidR="00EB7A2E">
        <w:rPr>
          <w:rFonts w:ascii="Calibri" w:eastAsiaTheme="minorHAnsi" w:hAnsi="Calibri" w:cs="Calibri"/>
          <w:sz w:val="28"/>
          <w:szCs w:val="28"/>
          <w:lang w:eastAsia="en-US"/>
        </w:rPr>
        <w:t>Работы выполнила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подрядная организация - SRL "</w:t>
      </w:r>
      <w:proofErr w:type="spellStart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Turnaconstruct</w:t>
      </w:r>
      <w:proofErr w:type="spellEnd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". Общая сумма проекта составляет </w:t>
      </w:r>
      <w:r w:rsidR="007E779C">
        <w:rPr>
          <w:rFonts w:ascii="Calibri" w:eastAsiaTheme="minorHAnsi" w:hAnsi="Calibri" w:cs="Calibri"/>
          <w:sz w:val="28"/>
          <w:szCs w:val="28"/>
          <w:lang w:eastAsia="en-US"/>
        </w:rPr>
        <w:t xml:space="preserve">более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4 млн </w:t>
      </w:r>
      <w:r w:rsidR="00EB7A2E">
        <w:rPr>
          <w:rFonts w:ascii="Calibri" w:eastAsiaTheme="minorHAnsi" w:hAnsi="Calibri" w:cs="Calibri"/>
          <w:sz w:val="28"/>
          <w:szCs w:val="28"/>
          <w:lang w:eastAsia="en-US"/>
        </w:rPr>
        <w:t>700 тыс. леев. Ремонт проводился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за счет бюджета муниципия Чадыр-Лунга. </w:t>
      </w:r>
      <w:r w:rsidR="00135F9B">
        <w:rPr>
          <w:rFonts w:ascii="Calibri" w:hAnsi="Calibri" w:cs="Calibri"/>
          <w:color w:val="333333"/>
          <w:sz w:val="28"/>
          <w:szCs w:val="28"/>
        </w:rPr>
        <w:t xml:space="preserve">                                                                           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Напомним, что в прошлом, 2019 год</w:t>
      </w:r>
      <w:r w:rsidR="003D41A7">
        <w:rPr>
          <w:rFonts w:ascii="Calibri" w:eastAsiaTheme="minorHAnsi" w:hAnsi="Calibri" w:cs="Calibri"/>
          <w:sz w:val="28"/>
          <w:szCs w:val="28"/>
          <w:lang w:eastAsia="en-US"/>
        </w:rPr>
        <w:t xml:space="preserve">у, </w:t>
      </w:r>
      <w:proofErr w:type="spellStart"/>
      <w:r w:rsidR="003D41A7">
        <w:rPr>
          <w:rFonts w:ascii="Calibri" w:eastAsiaTheme="minorHAnsi" w:hAnsi="Calibri" w:cs="Calibri"/>
          <w:sz w:val="28"/>
          <w:szCs w:val="28"/>
          <w:lang w:eastAsia="en-US"/>
        </w:rPr>
        <w:t>примэ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рия</w:t>
      </w:r>
      <w:proofErr w:type="spellEnd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Чадыр-Лунги реализовала первый этап проекта по ремонту дорожного полотна улицы Чкалова. В результате чего отремонтирован участок дороги протяженностью около 470 метров (от заезда во дворы многоэтажных домов до пересечения с улицей </w:t>
      </w:r>
      <w:proofErr w:type="spellStart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Сыртмача</w:t>
      </w:r>
      <w:proofErr w:type="spellEnd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).</w:t>
      </w:r>
      <w:r w:rsidR="00786523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</w:t>
      </w:r>
      <w:r w:rsidR="00906F62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- </w:t>
      </w:r>
      <w:r w:rsidR="00906F62">
        <w:rPr>
          <w:rFonts w:ascii="Calibri" w:eastAsiaTheme="minorHAnsi" w:hAnsi="Calibri" w:cs="Calibri"/>
          <w:sz w:val="28"/>
          <w:szCs w:val="28"/>
          <w:lang w:eastAsia="en-US"/>
        </w:rPr>
        <w:t>Было отремонтировано дорожное полотно протяженностью более 800 метров на улице Победа и уложено свыше 4000 кв. метров бру</w:t>
      </w:r>
      <w:r w:rsidR="00EB7A2E">
        <w:rPr>
          <w:rFonts w:ascii="Calibri" w:eastAsiaTheme="minorHAnsi" w:hAnsi="Calibri" w:cs="Calibri"/>
          <w:sz w:val="28"/>
          <w:szCs w:val="28"/>
          <w:lang w:eastAsia="en-US"/>
        </w:rPr>
        <w:t>с</w:t>
      </w:r>
      <w:r w:rsidR="00906F62">
        <w:rPr>
          <w:rFonts w:ascii="Calibri" w:eastAsiaTheme="minorHAnsi" w:hAnsi="Calibri" w:cs="Calibri"/>
          <w:sz w:val="28"/>
          <w:szCs w:val="28"/>
          <w:lang w:eastAsia="en-US"/>
        </w:rPr>
        <w:t xml:space="preserve">чатки.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Проект был реализован за счет бюджетных средств муниципия </w:t>
      </w:r>
      <w:r w:rsidR="00906F62">
        <w:rPr>
          <w:rFonts w:ascii="Calibri" w:eastAsiaTheme="minorHAnsi" w:hAnsi="Calibri" w:cs="Calibri"/>
          <w:sz w:val="28"/>
          <w:szCs w:val="28"/>
          <w:lang w:eastAsia="en-US"/>
        </w:rPr>
        <w:t xml:space="preserve">на более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1</w:t>
      </w:r>
      <w:r w:rsidR="00C14F74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млн.</w:t>
      </w:r>
      <w:r w:rsidR="00191140">
        <w:rPr>
          <w:rFonts w:ascii="Calibri" w:eastAsiaTheme="minorHAnsi" w:hAnsi="Calibri" w:cs="Calibri"/>
          <w:sz w:val="28"/>
          <w:szCs w:val="28"/>
          <w:lang w:eastAsia="en-US"/>
        </w:rPr>
        <w:t xml:space="preserve"> 6</w:t>
      </w:r>
      <w:r w:rsidR="00135F9B">
        <w:rPr>
          <w:rFonts w:ascii="Calibri" w:eastAsiaTheme="minorHAnsi" w:hAnsi="Calibri" w:cs="Calibri"/>
          <w:sz w:val="28"/>
          <w:szCs w:val="28"/>
          <w:lang w:eastAsia="en-US"/>
        </w:rPr>
        <w:t>00 тыс. леев. подрядчик ООО «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Монтаж</w:t>
      </w:r>
      <w:r w:rsidR="00906F62">
        <w:rPr>
          <w:rFonts w:ascii="Calibri" w:eastAsiaTheme="minorHAnsi" w:hAnsi="Calibri" w:cs="Calibri"/>
          <w:sz w:val="28"/>
          <w:szCs w:val="28"/>
          <w:lang w:eastAsia="en-US"/>
        </w:rPr>
        <w:t>».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                                                    </w:t>
      </w:r>
      <w:r w:rsidR="00906F62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-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В этом году провели первый этап ремонта улицы Маяковского, который стал возможен благодаря республиканской программе «Хорошие дороги для всех».                                                         </w:t>
      </w:r>
      <w:r w:rsidR="00C14F74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                                           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Капитальный ремонт дорожного полотна проведен на части улицы Маяковского протяженностью свыше 800 метров. Здесь уложено два слоя щебня и два слоя асфальтового по</w:t>
      </w:r>
      <w:r w:rsidR="00EB7A2E">
        <w:rPr>
          <w:rFonts w:ascii="Calibri" w:eastAsiaTheme="minorHAnsi" w:hAnsi="Calibri" w:cs="Calibri"/>
          <w:sz w:val="28"/>
          <w:szCs w:val="28"/>
          <w:lang w:eastAsia="en-US"/>
        </w:rPr>
        <w:t>крытия.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</w:t>
      </w:r>
      <w:r w:rsidR="00C14F74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                                                                                В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2021 году, проведем ремонт оставшейся части дороги, протяженностью 400 метров».</w:t>
      </w:r>
      <w:r w:rsidR="00036B67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На капитальный ремонт улицы из республиканского бюджета выделено </w:t>
      </w:r>
      <w:r w:rsidR="008510FD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1 млн. 500 тыс. леев, из местного бюджета муниципия Чадыр-Лунга - 500 тысяч леев. Подрядчик АО </w:t>
      </w:r>
      <w:proofErr w:type="spellStart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Друмурь</w:t>
      </w:r>
      <w:proofErr w:type="spellEnd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Комрат.</w:t>
      </w:r>
      <w:r w:rsidR="00135F9B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                                                      </w:t>
      </w:r>
      <w:r w:rsidR="003D41A7">
        <w:rPr>
          <w:rFonts w:ascii="Calibri" w:hAnsi="Calibri" w:cs="Calibri"/>
          <w:color w:val="333333"/>
          <w:sz w:val="28"/>
          <w:szCs w:val="28"/>
        </w:rPr>
        <w:t>– Дорожное полотно улицы</w:t>
      </w:r>
      <w:r w:rsidR="00135F9B">
        <w:rPr>
          <w:rFonts w:ascii="Calibri" w:hAnsi="Calibri" w:cs="Calibri"/>
          <w:color w:val="333333"/>
          <w:sz w:val="28"/>
          <w:szCs w:val="28"/>
        </w:rPr>
        <w:t xml:space="preserve"> </w:t>
      </w:r>
      <w:r w:rsidR="00135F9B">
        <w:rPr>
          <w:rFonts w:ascii="Calibri" w:eastAsiaTheme="minorHAnsi" w:hAnsi="Calibri" w:cs="Calibri"/>
          <w:sz w:val="28"/>
          <w:szCs w:val="28"/>
          <w:lang w:eastAsia="en-US"/>
        </w:rPr>
        <w:t xml:space="preserve">Крылова было </w:t>
      </w:r>
      <w:r w:rsidR="003D41A7">
        <w:rPr>
          <w:rFonts w:ascii="Calibri" w:eastAsiaTheme="minorHAnsi" w:hAnsi="Calibri" w:cs="Calibri"/>
          <w:sz w:val="28"/>
          <w:szCs w:val="28"/>
          <w:lang w:eastAsia="en-US"/>
        </w:rPr>
        <w:t xml:space="preserve">уложено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дорожной плиткой </w:t>
      </w:r>
      <w:r w:rsidR="003D41A7">
        <w:rPr>
          <w:rFonts w:ascii="Calibri" w:eastAsiaTheme="minorHAnsi" w:hAnsi="Calibri" w:cs="Calibri"/>
          <w:sz w:val="28"/>
          <w:szCs w:val="28"/>
          <w:lang w:eastAsia="en-US"/>
        </w:rPr>
        <w:t xml:space="preserve">более 1800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кв. метров, а также </w:t>
      </w:r>
      <w:r w:rsidR="00135F9B">
        <w:rPr>
          <w:rFonts w:ascii="Calibri" w:eastAsiaTheme="minorHAnsi" w:hAnsi="Calibri" w:cs="Calibri"/>
          <w:sz w:val="28"/>
          <w:szCs w:val="28"/>
          <w:lang w:eastAsia="en-US"/>
        </w:rPr>
        <w:t xml:space="preserve">установлены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бордюры.</w:t>
      </w:r>
      <w:r w:rsidR="00135F9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Проект реализован за с</w:t>
      </w:r>
      <w:r w:rsidR="00EB7A2E">
        <w:rPr>
          <w:rFonts w:ascii="Calibri" w:eastAsiaTheme="minorHAnsi" w:hAnsi="Calibri" w:cs="Calibri"/>
          <w:sz w:val="28"/>
          <w:szCs w:val="28"/>
          <w:lang w:eastAsia="en-US"/>
        </w:rPr>
        <w:t>чет местного бюджета муниципия на сумму более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830 тыс. леев. Подрядчик ООО «</w:t>
      </w:r>
      <w:proofErr w:type="spellStart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Турнаконструкт</w:t>
      </w:r>
      <w:proofErr w:type="spellEnd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».</w:t>
      </w:r>
      <w:r w:rsidR="000F7CE9">
        <w:rPr>
          <w:rFonts w:ascii="Calibri" w:hAnsi="Calibri" w:cs="Calibri"/>
          <w:color w:val="333333"/>
          <w:sz w:val="28"/>
          <w:szCs w:val="28"/>
        </w:rPr>
        <w:t xml:space="preserve">             </w:t>
      </w:r>
      <w:r w:rsidR="003D41A7">
        <w:rPr>
          <w:rFonts w:ascii="Calibri" w:hAnsi="Calibri" w:cs="Calibri"/>
          <w:color w:val="333333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F43E73" w:rsidRPr="00947853" w:rsidRDefault="00DD281F" w:rsidP="00947853">
      <w:pPr>
        <w:pStyle w:val="a3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  <w:sz w:val="28"/>
          <w:szCs w:val="28"/>
        </w:rPr>
      </w:pP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lastRenderedPageBreak/>
        <w:t xml:space="preserve">- </w:t>
      </w:r>
      <w:r w:rsidR="00AD4B20">
        <w:rPr>
          <w:rFonts w:ascii="Calibri" w:eastAsiaTheme="minorHAnsi" w:hAnsi="Calibri" w:cs="Calibri"/>
          <w:sz w:val="28"/>
          <w:szCs w:val="28"/>
          <w:lang w:eastAsia="en-US"/>
        </w:rPr>
        <w:t xml:space="preserve">Около </w:t>
      </w:r>
      <w:r w:rsidR="001725A9">
        <w:rPr>
          <w:rFonts w:ascii="Calibri" w:eastAsiaTheme="minorHAnsi" w:hAnsi="Calibri" w:cs="Calibri"/>
          <w:sz w:val="28"/>
          <w:szCs w:val="28"/>
          <w:lang w:eastAsia="en-US"/>
        </w:rPr>
        <w:t>45</w:t>
      </w:r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>0 кв. метров брусчатки уложено в переулке Пионер</w:t>
      </w:r>
      <w:r w:rsidR="00AA6AA4">
        <w:rPr>
          <w:rFonts w:ascii="Calibri" w:eastAsiaTheme="minorHAnsi" w:hAnsi="Calibri" w:cs="Calibri"/>
          <w:sz w:val="28"/>
          <w:szCs w:val="28"/>
          <w:lang w:eastAsia="en-US"/>
        </w:rPr>
        <w:t>ский, здесь же установлены</w:t>
      </w:r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бордюры.</w:t>
      </w:r>
      <w:r w:rsidR="000F7CE9">
        <w:rPr>
          <w:rFonts w:ascii="Calibri" w:hAnsi="Calibri" w:cs="Calibri"/>
          <w:color w:val="333333"/>
          <w:sz w:val="28"/>
          <w:szCs w:val="28"/>
        </w:rPr>
        <w:t xml:space="preserve">                                                                                             </w:t>
      </w:r>
      <w:r w:rsidR="00AA6AA4">
        <w:rPr>
          <w:rFonts w:ascii="Calibri" w:hAnsi="Calibri" w:cs="Calibri"/>
          <w:color w:val="333333"/>
          <w:sz w:val="28"/>
          <w:szCs w:val="28"/>
        </w:rPr>
        <w:t xml:space="preserve">                 </w:t>
      </w:r>
      <w:r w:rsidR="000F7CE9">
        <w:rPr>
          <w:rFonts w:ascii="Calibri" w:hAnsi="Calibri" w:cs="Calibri"/>
          <w:color w:val="333333"/>
          <w:sz w:val="28"/>
          <w:szCs w:val="28"/>
        </w:rPr>
        <w:t xml:space="preserve"> </w:t>
      </w:r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Из местного бюджета муниципия на ремонт переулка выделено </w:t>
      </w:r>
      <w:r w:rsidR="000F7CE9">
        <w:rPr>
          <w:rFonts w:ascii="Calibri" w:eastAsiaTheme="minorHAnsi" w:hAnsi="Calibri" w:cs="Calibri"/>
          <w:sz w:val="28"/>
          <w:szCs w:val="28"/>
          <w:lang w:eastAsia="en-US"/>
        </w:rPr>
        <w:t xml:space="preserve">более </w:t>
      </w:r>
      <w:r w:rsidR="007E779C">
        <w:rPr>
          <w:rFonts w:ascii="Calibri" w:eastAsiaTheme="minorHAnsi" w:hAnsi="Calibri" w:cs="Calibri"/>
          <w:sz w:val="28"/>
          <w:szCs w:val="28"/>
          <w:lang w:eastAsia="en-US"/>
        </w:rPr>
        <w:t xml:space="preserve">260 </w:t>
      </w:r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>тыс. леев. Работы проводит подрядчик ООО «Монтаж».</w:t>
      </w:r>
      <w:r w:rsidR="000F7CE9">
        <w:rPr>
          <w:rFonts w:ascii="Calibri" w:hAnsi="Calibri" w:cs="Calibri"/>
          <w:color w:val="333333"/>
          <w:sz w:val="28"/>
          <w:szCs w:val="28"/>
        </w:rPr>
        <w:t xml:space="preserve">                                                    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- </w:t>
      </w:r>
      <w:r w:rsidR="00C14F74" w:rsidRPr="00C01E2A">
        <w:rPr>
          <w:rFonts w:ascii="Calibri" w:eastAsiaTheme="minorHAnsi" w:hAnsi="Calibri" w:cs="Calibri"/>
          <w:sz w:val="28"/>
          <w:szCs w:val="28"/>
          <w:lang w:eastAsia="en-US"/>
        </w:rPr>
        <w:t>Проведены</w:t>
      </w:r>
      <w:r w:rsidR="00036B67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также</w:t>
      </w:r>
      <w:r w:rsidR="00C14F74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работы по ремонту дорожного покрытия</w:t>
      </w:r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в переулке Р</w:t>
      </w:r>
      <w:r w:rsidR="00C14F74" w:rsidRPr="00C01E2A">
        <w:rPr>
          <w:rFonts w:ascii="Calibri" w:eastAsiaTheme="minorHAnsi" w:hAnsi="Calibri" w:cs="Calibri"/>
          <w:sz w:val="28"/>
          <w:szCs w:val="28"/>
          <w:lang w:eastAsia="en-US"/>
        </w:rPr>
        <w:t>умянцева. Здесь также уложена</w:t>
      </w:r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C14F74" w:rsidRPr="00C01E2A">
        <w:rPr>
          <w:rFonts w:ascii="Calibri" w:eastAsiaTheme="minorHAnsi" w:hAnsi="Calibri" w:cs="Calibri"/>
          <w:sz w:val="28"/>
          <w:szCs w:val="28"/>
          <w:lang w:eastAsia="en-US"/>
        </w:rPr>
        <w:t>брусчатка</w:t>
      </w:r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>. Таким образом, отремонтировано более 120 метров дороги. Финансовые</w:t>
      </w:r>
      <w:r w:rsidR="000F7CE9">
        <w:rPr>
          <w:rFonts w:ascii="Calibri" w:eastAsiaTheme="minorHAnsi" w:hAnsi="Calibri" w:cs="Calibri"/>
          <w:sz w:val="28"/>
          <w:szCs w:val="28"/>
          <w:lang w:eastAsia="en-US"/>
        </w:rPr>
        <w:t xml:space="preserve"> средства из бюджета муниципия -</w:t>
      </w:r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200 тыс. леев. Подрядчик АО «</w:t>
      </w:r>
      <w:proofErr w:type="spellStart"/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>Дост</w:t>
      </w:r>
      <w:proofErr w:type="spellEnd"/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>»</w:t>
      </w:r>
      <w:r w:rsidR="008250F0" w:rsidRPr="00C01E2A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0F7CE9">
        <w:rPr>
          <w:rFonts w:ascii="Calibri" w:hAnsi="Calibri" w:cs="Calibri"/>
          <w:color w:val="333333"/>
          <w:sz w:val="28"/>
          <w:szCs w:val="28"/>
        </w:rPr>
        <w:t xml:space="preserve">                                              </w:t>
      </w:r>
      <w:r w:rsidR="00CE7302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- Работы по ремонту дорог по ул. </w:t>
      </w:r>
      <w:proofErr w:type="spellStart"/>
      <w:r w:rsidR="00CE7302" w:rsidRPr="00C01E2A">
        <w:rPr>
          <w:rFonts w:ascii="Calibri" w:eastAsiaTheme="minorHAnsi" w:hAnsi="Calibri" w:cs="Calibri"/>
          <w:sz w:val="28"/>
          <w:szCs w:val="28"/>
          <w:lang w:eastAsia="en-US"/>
        </w:rPr>
        <w:t>Октябрская</w:t>
      </w:r>
      <w:proofErr w:type="spellEnd"/>
      <w:r w:rsidR="00CE7302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пер. Маяковского на сумму 249 800 леев.</w:t>
      </w:r>
      <w:r w:rsidR="000F7CE9">
        <w:rPr>
          <w:rFonts w:ascii="Calibri" w:eastAsiaTheme="minorHAnsi" w:hAnsi="Calibri" w:cs="Calibri"/>
          <w:sz w:val="28"/>
          <w:szCs w:val="28"/>
          <w:lang w:eastAsia="en-US"/>
        </w:rPr>
        <w:t xml:space="preserve"> На дорожное покрытие уложены плиты.</w:t>
      </w:r>
      <w:r w:rsidR="00CE7302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Подрядчик ООО «</w:t>
      </w:r>
      <w:proofErr w:type="spellStart"/>
      <w:r w:rsidR="00CE7302" w:rsidRPr="00C01E2A">
        <w:rPr>
          <w:rFonts w:ascii="Calibri" w:eastAsiaTheme="minorHAnsi" w:hAnsi="Calibri" w:cs="Calibri"/>
          <w:sz w:val="28"/>
          <w:szCs w:val="28"/>
          <w:lang w:eastAsia="en-US"/>
        </w:rPr>
        <w:t>Турнаконструкт</w:t>
      </w:r>
      <w:proofErr w:type="spellEnd"/>
      <w:r w:rsidR="00CE7302" w:rsidRPr="00C01E2A">
        <w:rPr>
          <w:rFonts w:ascii="Calibri" w:eastAsiaTheme="minorHAnsi" w:hAnsi="Calibri" w:cs="Calibri"/>
          <w:sz w:val="28"/>
          <w:szCs w:val="28"/>
          <w:lang w:eastAsia="en-US"/>
        </w:rPr>
        <w:t>».</w:t>
      </w:r>
      <w:r w:rsidR="00947853">
        <w:rPr>
          <w:rFonts w:ascii="Calibri" w:hAnsi="Calibri" w:cs="Calibri"/>
          <w:color w:val="333333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947853">
        <w:rPr>
          <w:rFonts w:ascii="Calibri" w:eastAsiaTheme="minorHAnsi" w:hAnsi="Calibri" w:cs="Calibri"/>
          <w:sz w:val="28"/>
          <w:szCs w:val="28"/>
          <w:lang w:eastAsia="en-US"/>
        </w:rPr>
        <w:t xml:space="preserve">-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Работы по благоустрой</w:t>
      </w:r>
      <w:r w:rsidR="00947853">
        <w:rPr>
          <w:rFonts w:ascii="Calibri" w:eastAsiaTheme="minorHAnsi" w:hAnsi="Calibri" w:cs="Calibri"/>
          <w:sz w:val="28"/>
          <w:szCs w:val="28"/>
          <w:lang w:eastAsia="en-US"/>
        </w:rPr>
        <w:t xml:space="preserve">ству территории памятного монумента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ветеранам МВД и прилегающей территории на сумму 235 613 леев. Подрядчик ООО</w:t>
      </w:r>
      <w:r w:rsidR="00665608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«Монтаж</w:t>
      </w:r>
      <w:r w:rsidR="00947853">
        <w:rPr>
          <w:rFonts w:ascii="Calibri" w:eastAsiaTheme="minorHAnsi" w:hAnsi="Calibri" w:cs="Calibri"/>
          <w:sz w:val="28"/>
          <w:szCs w:val="28"/>
          <w:lang w:eastAsia="en-US"/>
        </w:rPr>
        <w:t xml:space="preserve">».                                                                                                                                          </w:t>
      </w:r>
      <w:r w:rsidR="00825920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- Работы по благоустройству парковки, прилегающей к территории детского сада </w:t>
      </w:r>
      <w:r w:rsidR="00825920" w:rsidRPr="00C01E2A">
        <w:rPr>
          <w:rFonts w:ascii="Calibri" w:eastAsiaTheme="minorHAnsi" w:hAnsi="Calibri" w:cs="Calibri"/>
          <w:sz w:val="28"/>
          <w:szCs w:val="28"/>
          <w:lang w:val="en-US" w:eastAsia="en-US"/>
        </w:rPr>
        <w:t>N</w:t>
      </w:r>
      <w:r w:rsidR="00825920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8 и гимназии </w:t>
      </w:r>
      <w:proofErr w:type="spellStart"/>
      <w:r w:rsidR="00825920" w:rsidRPr="00C01E2A">
        <w:rPr>
          <w:rFonts w:ascii="Calibri" w:eastAsiaTheme="minorHAnsi" w:hAnsi="Calibri" w:cs="Calibri"/>
          <w:sz w:val="28"/>
          <w:szCs w:val="28"/>
          <w:lang w:eastAsia="en-US"/>
        </w:rPr>
        <w:t>Казмалы</w:t>
      </w:r>
      <w:proofErr w:type="spellEnd"/>
      <w:r w:rsidR="00825920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на сумму 202 620 леев. Подрядчик </w:t>
      </w:r>
      <w:r w:rsidR="00947853">
        <w:rPr>
          <w:rFonts w:ascii="Calibri" w:eastAsiaTheme="minorHAnsi" w:hAnsi="Calibri" w:cs="Calibri"/>
          <w:sz w:val="28"/>
          <w:szCs w:val="28"/>
          <w:lang w:eastAsia="en-US"/>
        </w:rPr>
        <w:t>ООО «</w:t>
      </w:r>
      <w:proofErr w:type="spellStart"/>
      <w:r w:rsidR="00947853">
        <w:rPr>
          <w:rFonts w:ascii="Calibri" w:eastAsiaTheme="minorHAnsi" w:hAnsi="Calibri" w:cs="Calibri"/>
          <w:sz w:val="28"/>
          <w:szCs w:val="28"/>
          <w:lang w:eastAsia="en-US"/>
        </w:rPr>
        <w:t>Турнаконструкт</w:t>
      </w:r>
      <w:proofErr w:type="spellEnd"/>
      <w:r w:rsidR="00947853">
        <w:rPr>
          <w:rFonts w:ascii="Calibri" w:eastAsiaTheme="minorHAnsi" w:hAnsi="Calibri" w:cs="Calibri"/>
          <w:sz w:val="28"/>
          <w:szCs w:val="28"/>
          <w:lang w:eastAsia="en-US"/>
        </w:rPr>
        <w:t xml:space="preserve">.                                                                                                                             </w:t>
      </w:r>
      <w:r w:rsidR="00947853">
        <w:rPr>
          <w:rFonts w:ascii="Calibri" w:hAnsi="Calibri" w:cs="Calibri"/>
          <w:sz w:val="28"/>
          <w:szCs w:val="28"/>
        </w:rPr>
        <w:t xml:space="preserve">- </w:t>
      </w:r>
      <w:r w:rsidR="00F43E73" w:rsidRPr="00C01E2A">
        <w:rPr>
          <w:rFonts w:ascii="Calibri" w:hAnsi="Calibri" w:cs="Calibri"/>
          <w:sz w:val="28"/>
          <w:szCs w:val="28"/>
        </w:rPr>
        <w:t>В мун</w:t>
      </w:r>
      <w:r w:rsidR="00947853">
        <w:rPr>
          <w:rFonts w:ascii="Calibri" w:hAnsi="Calibri" w:cs="Calibri"/>
          <w:sz w:val="28"/>
          <w:szCs w:val="28"/>
        </w:rPr>
        <w:t xml:space="preserve">иципии Чадыр-Лунга запланирован капитальный ремонт еще одной </w:t>
      </w:r>
      <w:r w:rsidR="00F43E73" w:rsidRPr="00C01E2A">
        <w:rPr>
          <w:rFonts w:ascii="Calibri" w:hAnsi="Calibri" w:cs="Calibri"/>
          <w:sz w:val="28"/>
          <w:szCs w:val="28"/>
        </w:rPr>
        <w:t xml:space="preserve">улицу. Это станет возможным благодаря проекту по поддержке сельского хозяйства в РМ, который выиграла </w:t>
      </w:r>
      <w:proofErr w:type="spellStart"/>
      <w:r w:rsidR="00F43E73" w:rsidRPr="00C01E2A">
        <w:rPr>
          <w:rFonts w:ascii="Calibri" w:hAnsi="Calibri" w:cs="Calibri"/>
          <w:sz w:val="28"/>
          <w:szCs w:val="28"/>
        </w:rPr>
        <w:t>примэрия</w:t>
      </w:r>
      <w:proofErr w:type="spellEnd"/>
      <w:r w:rsidR="00F43E73" w:rsidRPr="00C01E2A">
        <w:rPr>
          <w:rFonts w:ascii="Calibri" w:hAnsi="Calibri" w:cs="Calibri"/>
          <w:sz w:val="28"/>
          <w:szCs w:val="28"/>
        </w:rPr>
        <w:t>.</w:t>
      </w:r>
      <w:r w:rsidR="00C14F74" w:rsidRPr="00C01E2A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</w:t>
      </w:r>
      <w:r w:rsidR="00F43E73" w:rsidRPr="00C01E2A">
        <w:rPr>
          <w:rFonts w:ascii="Calibri" w:hAnsi="Calibri" w:cs="Calibri"/>
          <w:sz w:val="28"/>
          <w:szCs w:val="28"/>
        </w:rPr>
        <w:t xml:space="preserve">Ранее </w:t>
      </w:r>
      <w:proofErr w:type="spellStart"/>
      <w:r w:rsidR="00F43E73" w:rsidRPr="00C01E2A">
        <w:rPr>
          <w:rFonts w:ascii="Calibri" w:hAnsi="Calibri" w:cs="Calibri"/>
          <w:sz w:val="28"/>
          <w:szCs w:val="28"/>
        </w:rPr>
        <w:t>примарией</w:t>
      </w:r>
      <w:proofErr w:type="spellEnd"/>
      <w:r w:rsidR="00F43E73" w:rsidRPr="00C01E2A">
        <w:rPr>
          <w:rFonts w:ascii="Calibri" w:hAnsi="Calibri" w:cs="Calibri"/>
          <w:sz w:val="28"/>
          <w:szCs w:val="28"/>
        </w:rPr>
        <w:t xml:space="preserve"> Чадыр-Лунги подана заявка в фонд IFAD на реконструкцию ули</w:t>
      </w:r>
      <w:r w:rsidR="002F68A8">
        <w:rPr>
          <w:rFonts w:ascii="Calibri" w:hAnsi="Calibri" w:cs="Calibri"/>
          <w:sz w:val="28"/>
          <w:szCs w:val="28"/>
        </w:rPr>
        <w:t xml:space="preserve">цы Молодежная. </w:t>
      </w:r>
      <w:r w:rsidR="00C14F74" w:rsidRPr="00C01E2A">
        <w:rPr>
          <w:rFonts w:ascii="Calibri" w:hAnsi="Calibri" w:cs="Calibri"/>
          <w:sz w:val="28"/>
          <w:szCs w:val="28"/>
        </w:rPr>
        <w:br/>
      </w:r>
      <w:r w:rsidR="00F43E73" w:rsidRPr="00C01E2A">
        <w:rPr>
          <w:rFonts w:ascii="Calibri" w:hAnsi="Calibri" w:cs="Calibri"/>
          <w:sz w:val="28"/>
          <w:szCs w:val="28"/>
        </w:rPr>
        <w:t>Об</w:t>
      </w:r>
      <w:r w:rsidR="008250F0" w:rsidRPr="00C01E2A">
        <w:rPr>
          <w:rFonts w:ascii="Calibri" w:hAnsi="Calibri" w:cs="Calibri"/>
          <w:sz w:val="28"/>
          <w:szCs w:val="28"/>
        </w:rPr>
        <w:t>щая сумма проекта составит свыше</w:t>
      </w:r>
      <w:r w:rsidR="00F43E73" w:rsidRPr="00C01E2A">
        <w:rPr>
          <w:rFonts w:ascii="Calibri" w:hAnsi="Calibri" w:cs="Calibri"/>
          <w:sz w:val="28"/>
          <w:szCs w:val="28"/>
        </w:rPr>
        <w:t xml:space="preserve"> 7 млн. леев. Дорожное полотно, протяженностью 1 тысяча 500 метров, будет состоять из двух слоев асфальтового покрытия, здесь также проведут систему водоотведения и частично тротуары.</w:t>
      </w:r>
      <w:r w:rsidR="00F43E73" w:rsidRPr="00C01E2A">
        <w:rPr>
          <w:rFonts w:ascii="Calibri" w:hAnsi="Calibri" w:cs="Calibri"/>
          <w:color w:val="333333"/>
          <w:sz w:val="28"/>
          <w:szCs w:val="28"/>
        </w:rPr>
        <w:br/>
      </w:r>
      <w:r w:rsidR="00F43E73" w:rsidRPr="00C01E2A">
        <w:rPr>
          <w:rFonts w:ascii="Calibri" w:hAnsi="Calibri" w:cs="Calibri"/>
          <w:sz w:val="28"/>
          <w:szCs w:val="28"/>
        </w:rPr>
        <w:t xml:space="preserve">Для муниципия это особо важный проект, он охватит </w:t>
      </w:r>
      <w:r w:rsidR="00B0109A">
        <w:rPr>
          <w:rFonts w:ascii="Calibri" w:hAnsi="Calibri" w:cs="Calibri"/>
          <w:sz w:val="28"/>
          <w:szCs w:val="28"/>
        </w:rPr>
        <w:t xml:space="preserve">более пяти наших </w:t>
      </w:r>
      <w:r w:rsidR="00F43E73" w:rsidRPr="00C01E2A">
        <w:rPr>
          <w:rFonts w:ascii="Calibri" w:hAnsi="Calibri" w:cs="Calibri"/>
          <w:sz w:val="28"/>
          <w:szCs w:val="28"/>
        </w:rPr>
        <w:t>экономических агентов, располож</w:t>
      </w:r>
      <w:r w:rsidR="00B0109A">
        <w:rPr>
          <w:rFonts w:ascii="Calibri" w:hAnsi="Calibri" w:cs="Calibri"/>
          <w:sz w:val="28"/>
          <w:szCs w:val="28"/>
        </w:rPr>
        <w:t xml:space="preserve">енных по улице Молодежная, а также это </w:t>
      </w:r>
      <w:r w:rsidR="00F43E73" w:rsidRPr="00C01E2A">
        <w:rPr>
          <w:rFonts w:ascii="Calibri" w:hAnsi="Calibri" w:cs="Calibri"/>
          <w:sz w:val="28"/>
          <w:szCs w:val="28"/>
        </w:rPr>
        <w:t>будущие объекты свободной экономической зоны, многофункциональной про</w:t>
      </w:r>
      <w:r w:rsidR="00B0109A">
        <w:rPr>
          <w:rFonts w:ascii="Calibri" w:hAnsi="Calibri" w:cs="Calibri"/>
          <w:sz w:val="28"/>
          <w:szCs w:val="28"/>
        </w:rPr>
        <w:t>изводственной платформы и еще</w:t>
      </w:r>
      <w:r w:rsidR="00F43E73" w:rsidRPr="00C01E2A">
        <w:rPr>
          <w:rFonts w:ascii="Calibri" w:hAnsi="Calibri" w:cs="Calibri"/>
          <w:sz w:val="28"/>
          <w:szCs w:val="28"/>
        </w:rPr>
        <w:t xml:space="preserve"> позволит создать благоприятные условия для городского маршрутного автобуса №1.</w:t>
      </w:r>
      <w:r w:rsidR="00C14F74" w:rsidRPr="00C01E2A">
        <w:rPr>
          <w:rFonts w:ascii="Calibri" w:hAnsi="Calibri" w:cs="Calibri"/>
          <w:sz w:val="28"/>
          <w:szCs w:val="28"/>
        </w:rPr>
        <w:t xml:space="preserve"> Работы планируется провести в 2021 году.</w:t>
      </w:r>
    </w:p>
    <w:p w:rsidR="00C7154D" w:rsidRPr="00C01E2A" w:rsidRDefault="00C7154D" w:rsidP="00F43E73">
      <w:pPr>
        <w:rPr>
          <w:rFonts w:ascii="Calibri" w:hAnsi="Calibri" w:cs="Calibri"/>
          <w:b/>
          <w:sz w:val="28"/>
          <w:szCs w:val="28"/>
        </w:rPr>
      </w:pPr>
      <w:r w:rsidRPr="00C01E2A">
        <w:rPr>
          <w:rFonts w:ascii="Calibri" w:hAnsi="Calibri" w:cs="Calibri"/>
          <w:b/>
          <w:sz w:val="28"/>
          <w:szCs w:val="28"/>
        </w:rPr>
        <w:t>Здесь, хотелось бы отметить, что на все участки дорог, на которых был проведен капитальный ремонт дорожного полотна, с укладкой брусчатки, гарантий срок эксплуатации, составляет 6 лет и соответственно, все возможные провалы</w:t>
      </w:r>
      <w:r w:rsidR="00AA6AA4">
        <w:rPr>
          <w:rFonts w:ascii="Calibri" w:hAnsi="Calibri" w:cs="Calibri"/>
          <w:b/>
          <w:sz w:val="28"/>
          <w:szCs w:val="28"/>
        </w:rPr>
        <w:t xml:space="preserve"> дорожного полотна</w:t>
      </w:r>
      <w:r w:rsidRPr="00C01E2A">
        <w:rPr>
          <w:rFonts w:ascii="Calibri" w:hAnsi="Calibri" w:cs="Calibri"/>
          <w:b/>
          <w:sz w:val="28"/>
          <w:szCs w:val="28"/>
        </w:rPr>
        <w:t>, будут устранятся подрядными организациями, выполнившими работы.</w:t>
      </w:r>
    </w:p>
    <w:p w:rsidR="00B0109A" w:rsidRDefault="00C14F74" w:rsidP="00F43E73">
      <w:pPr>
        <w:rPr>
          <w:rFonts w:ascii="Calibri" w:hAnsi="Calibri" w:cs="Calibri"/>
          <w:b/>
          <w:sz w:val="28"/>
          <w:szCs w:val="28"/>
        </w:rPr>
      </w:pPr>
      <w:r w:rsidRPr="00C01E2A">
        <w:rPr>
          <w:rFonts w:ascii="Calibri" w:hAnsi="Calibri" w:cs="Calibri"/>
          <w:b/>
          <w:sz w:val="28"/>
          <w:szCs w:val="28"/>
        </w:rPr>
        <w:t xml:space="preserve">                                    </w:t>
      </w:r>
    </w:p>
    <w:p w:rsidR="00B0109A" w:rsidRDefault="00B0109A" w:rsidP="00F43E73">
      <w:pPr>
        <w:rPr>
          <w:rFonts w:ascii="Calibri" w:hAnsi="Calibri" w:cs="Calibri"/>
          <w:b/>
          <w:sz w:val="28"/>
          <w:szCs w:val="28"/>
        </w:rPr>
      </w:pPr>
    </w:p>
    <w:p w:rsidR="00F43E73" w:rsidRPr="00C01E2A" w:rsidRDefault="00B0109A" w:rsidP="00F43E73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                                   </w:t>
      </w:r>
      <w:r w:rsidR="00C14F74" w:rsidRPr="00C01E2A">
        <w:rPr>
          <w:rFonts w:ascii="Calibri" w:hAnsi="Calibri" w:cs="Calibri"/>
          <w:b/>
          <w:sz w:val="28"/>
          <w:szCs w:val="28"/>
        </w:rPr>
        <w:t xml:space="preserve"> </w:t>
      </w:r>
      <w:r w:rsidR="00F43E73" w:rsidRPr="00C01E2A">
        <w:rPr>
          <w:rFonts w:ascii="Calibri" w:hAnsi="Calibri" w:cs="Calibri"/>
          <w:b/>
          <w:sz w:val="28"/>
          <w:szCs w:val="28"/>
        </w:rPr>
        <w:t>Детские и спортивные площадки</w:t>
      </w:r>
    </w:p>
    <w:p w:rsidR="00F43E73" w:rsidRPr="00C01E2A" w:rsidRDefault="00F43E73" w:rsidP="002A0789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Calibri" w:eastAsiaTheme="minorHAnsi" w:hAnsi="Calibri" w:cs="Calibri"/>
          <w:sz w:val="28"/>
          <w:szCs w:val="28"/>
          <w:lang w:eastAsia="en-US"/>
        </w:rPr>
      </w:pP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В районе «Мясокомбинат» муниципия Чадыр-Лунга появилось еще несколько детских и спортивных площадок, а также частично благоустроены тротуары к ним и отрезок дороги. Игровые и спортивные объекты стали финальной частью разработки «Стратегии </w:t>
      </w:r>
      <w:proofErr w:type="spellStart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ревитализации</w:t>
      </w:r>
      <w:proofErr w:type="spellEnd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proofErr w:type="spellStart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мун</w:t>
      </w:r>
      <w:proofErr w:type="spellEnd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. Чадыр-Лунга 2020-2022 гг.», проекта, который также выиграла </w:t>
      </w:r>
      <w:proofErr w:type="spellStart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примэрия</w:t>
      </w:r>
      <w:proofErr w:type="spellEnd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2A0789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Конструкции установлены во дворах многоэтажных домов по улицам Тельмана, Димитрова и Луначарского. Общая стоимость проекта составила 853 тысячи 266 леев, из которых – 375 тыс. ле</w:t>
      </w:r>
      <w:r w:rsidR="0064336C">
        <w:rPr>
          <w:rFonts w:ascii="Calibri" w:eastAsiaTheme="minorHAnsi" w:hAnsi="Calibri" w:cs="Calibri"/>
          <w:sz w:val="28"/>
          <w:szCs w:val="28"/>
          <w:lang w:eastAsia="en-US"/>
        </w:rPr>
        <w:t>ев выделил фонд, 478 266 тыс.</w:t>
      </w:r>
      <w:r w:rsidR="002A0789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из бюджета муниципия. На 4 детские и 2 спортивные площадки потрачено 614 361 лей.  Оставшаяся сумма направлена на строительство тротуара, ведущего к площадкам – Димитрова,1, Тельмана, 7, а также на тротуар в районе бювета им. Г. </w:t>
      </w:r>
      <w:proofErr w:type="spellStart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Сырмача</w:t>
      </w:r>
      <w:proofErr w:type="spellEnd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(ул. </w:t>
      </w:r>
      <w:proofErr w:type="spellStart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К.Маркса</w:t>
      </w:r>
      <w:proofErr w:type="spellEnd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) и подъездного пути ко двору, где расположена площадка – ул. Луначарского, 2. </w:t>
      </w:r>
      <w:r w:rsidR="00036B67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</w:t>
      </w:r>
      <w:r w:rsidR="002A0789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   </w:t>
      </w:r>
      <w:r w:rsidR="00036B67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На данном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районе не было подобных игровых мест для активного отдыха, а центр города расположен слишком далеко.</w:t>
      </w:r>
      <w:r w:rsidR="002A0789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                                         </w:t>
      </w:r>
    </w:p>
    <w:p w:rsidR="00F43E73" w:rsidRPr="00A77144" w:rsidRDefault="00A77144" w:rsidP="00F43E73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</w:t>
      </w:r>
      <w:r w:rsidR="00F43E73" w:rsidRPr="00C01E2A">
        <w:rPr>
          <w:rFonts w:ascii="Calibri" w:hAnsi="Calibri" w:cs="Calibri"/>
          <w:b/>
          <w:bCs/>
          <w:sz w:val="28"/>
          <w:szCs w:val="28"/>
        </w:rPr>
        <w:t>DAR-1+3 – это еще пять детских площадок для города</w:t>
      </w:r>
    </w:p>
    <w:p w:rsidR="00F43E73" w:rsidRPr="00C01E2A" w:rsidRDefault="00F43E73" w:rsidP="00F43E73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В Чадыр-Лунге </w:t>
      </w:r>
      <w:r w:rsidR="00036B67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в 2021 году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установят еще пять детских игровых площадок, в рамках проекта, который выиграла</w:t>
      </w:r>
      <w:r w:rsidR="00036B67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proofErr w:type="spellStart"/>
      <w:r w:rsidR="00036B67" w:rsidRPr="00C01E2A">
        <w:rPr>
          <w:rFonts w:ascii="Calibri" w:eastAsiaTheme="minorHAnsi" w:hAnsi="Calibri" w:cs="Calibri"/>
          <w:sz w:val="28"/>
          <w:szCs w:val="28"/>
          <w:lang w:eastAsia="en-US"/>
        </w:rPr>
        <w:t>примэрия</w:t>
      </w:r>
      <w:proofErr w:type="spellEnd"/>
      <w:r w:rsidR="00036B67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.                                                            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Проект по созданию пяти площадок выигран в рамках программы DAR-1+3 (</w:t>
      </w:r>
      <w:proofErr w:type="spellStart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Diaspora</w:t>
      </w:r>
      <w:proofErr w:type="spellEnd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proofErr w:type="spellStart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acasa</w:t>
      </w:r>
      <w:proofErr w:type="spellEnd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proofErr w:type="spellStart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reuseste</w:t>
      </w:r>
      <w:proofErr w:type="spellEnd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). Финансирование предоставляет Бюро по связям с диаспорой Молдовы. В </w:t>
      </w:r>
      <w:proofErr w:type="spellStart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софинанс</w:t>
      </w:r>
      <w:r w:rsidR="00B0109A">
        <w:rPr>
          <w:rFonts w:ascii="Calibri" w:eastAsiaTheme="minorHAnsi" w:hAnsi="Calibri" w:cs="Calibri"/>
          <w:sz w:val="28"/>
          <w:szCs w:val="28"/>
          <w:lang w:eastAsia="en-US"/>
        </w:rPr>
        <w:t>ировании</w:t>
      </w:r>
      <w:proofErr w:type="spellEnd"/>
      <w:r w:rsidR="00B0109A">
        <w:rPr>
          <w:rFonts w:ascii="Calibri" w:eastAsiaTheme="minorHAnsi" w:hAnsi="Calibri" w:cs="Calibri"/>
          <w:sz w:val="28"/>
          <w:szCs w:val="28"/>
          <w:lang w:eastAsia="en-US"/>
        </w:rPr>
        <w:t xml:space="preserve"> принимает участие </w:t>
      </w:r>
      <w:proofErr w:type="spellStart"/>
      <w:r w:rsidR="00B0109A">
        <w:rPr>
          <w:rFonts w:ascii="Calibri" w:eastAsiaTheme="minorHAnsi" w:hAnsi="Calibri" w:cs="Calibri"/>
          <w:sz w:val="28"/>
          <w:szCs w:val="28"/>
          <w:lang w:eastAsia="en-US"/>
        </w:rPr>
        <w:t>примэ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рия</w:t>
      </w:r>
      <w:proofErr w:type="spellEnd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муниципия, Ассоциация земляков Чадыр-Лунги и </w:t>
      </w:r>
      <w:r w:rsidR="00084DEC">
        <w:rPr>
          <w:rFonts w:ascii="Calibri" w:eastAsiaTheme="minorHAnsi" w:hAnsi="Calibri" w:cs="Calibri"/>
          <w:sz w:val="28"/>
          <w:szCs w:val="28"/>
          <w:lang w:eastAsia="en-US"/>
        </w:rPr>
        <w:t xml:space="preserve">проект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MIDL.</w:t>
      </w:r>
      <w:r w:rsidR="00036B67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                 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Общая стоимость проекта составила 500 тыс. леев.</w:t>
      </w:r>
      <w:r w:rsidR="00036B67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                          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После проведения тендера, начнутся работы. Площадки будут установлены в разных микрорайонах муниципия.</w:t>
      </w:r>
    </w:p>
    <w:p w:rsidR="00F43E73" w:rsidRPr="00C01E2A" w:rsidRDefault="000D4318" w:rsidP="00F43E73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b/>
          <w:sz w:val="28"/>
          <w:szCs w:val="28"/>
          <w:lang w:eastAsia="en-US"/>
        </w:rPr>
      </w:pPr>
      <w:r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                           </w:t>
      </w:r>
      <w:r w:rsidR="00607E15"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   </w:t>
      </w:r>
      <w:r w:rsidR="00F43E73"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>В планах – реконструкция парка Победы</w:t>
      </w:r>
    </w:p>
    <w:p w:rsidR="00F43E73" w:rsidRPr="00C01E2A" w:rsidRDefault="00533CE7" w:rsidP="00F43E73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sz w:val="28"/>
          <w:szCs w:val="28"/>
          <w:lang w:eastAsia="en-US"/>
        </w:rPr>
      </w:pPr>
      <w:proofErr w:type="spellStart"/>
      <w:r>
        <w:rPr>
          <w:rFonts w:ascii="Calibri" w:eastAsiaTheme="minorHAnsi" w:hAnsi="Calibri" w:cs="Calibri"/>
          <w:sz w:val="28"/>
          <w:szCs w:val="28"/>
          <w:lang w:eastAsia="en-US"/>
        </w:rPr>
        <w:t>Примэ</w:t>
      </w:r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>рия</w:t>
      </w:r>
      <w:proofErr w:type="spellEnd"/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8"/>
          <w:szCs w:val="28"/>
          <w:lang w:eastAsia="en-US"/>
        </w:rPr>
        <w:t>мун</w:t>
      </w:r>
      <w:proofErr w:type="spellEnd"/>
      <w:r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>Чадыр-Лунги выиграла проект по программе «</w:t>
      </w:r>
      <w:proofErr w:type="spellStart"/>
      <w:r w:rsidR="00F43E73" w:rsidRPr="00C01E2A">
        <w:rPr>
          <w:rFonts w:ascii="Calibri" w:eastAsiaTheme="minorHAnsi" w:hAnsi="Calibri" w:cs="Calibri"/>
          <w:sz w:val="28"/>
          <w:szCs w:val="28"/>
          <w:lang w:val="en-US" w:eastAsia="en-US"/>
        </w:rPr>
        <w:t>Comunitatea</w:t>
      </w:r>
      <w:proofErr w:type="spellEnd"/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F43E73" w:rsidRPr="00C01E2A">
        <w:rPr>
          <w:rFonts w:ascii="Calibri" w:eastAsiaTheme="minorHAnsi" w:hAnsi="Calibri" w:cs="Calibri"/>
          <w:sz w:val="28"/>
          <w:szCs w:val="28"/>
          <w:lang w:val="en-US" w:eastAsia="en-US"/>
        </w:rPr>
        <w:t>mea</w:t>
      </w:r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>», в рамках которого будет реконструирована часть парка Победы. Здесь будут в</w:t>
      </w:r>
      <w:r>
        <w:rPr>
          <w:rFonts w:ascii="Calibri" w:eastAsiaTheme="minorHAnsi" w:hAnsi="Calibri" w:cs="Calibri"/>
          <w:sz w:val="28"/>
          <w:szCs w:val="28"/>
          <w:lang w:eastAsia="en-US"/>
        </w:rPr>
        <w:t xml:space="preserve">осстановлены фонтаны, реконструирована </w:t>
      </w:r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сцена, обустроены тротуары, установлены скамейки, урны и фонари освещения. </w:t>
      </w:r>
      <w:r w:rsidR="00036B67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                                 </w:t>
      </w:r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>На данный момент и</w:t>
      </w:r>
      <w:r w:rsidR="00036B67" w:rsidRPr="00C01E2A">
        <w:rPr>
          <w:rFonts w:ascii="Calibri" w:eastAsiaTheme="minorHAnsi" w:hAnsi="Calibri" w:cs="Calibri"/>
          <w:sz w:val="28"/>
          <w:szCs w:val="28"/>
          <w:lang w:eastAsia="en-US"/>
        </w:rPr>
        <w:t>дут работы по подготовке проектно-сметной документации</w:t>
      </w:r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036B67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</w:t>
      </w:r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>Работы начнутся в первой половине 2021 года, завершить планируется ко Дню защиты детей - 1 июня. Общая сумма привлеченных фин</w:t>
      </w:r>
      <w:r w:rsidR="00C00161">
        <w:rPr>
          <w:rFonts w:ascii="Calibri" w:eastAsiaTheme="minorHAnsi" w:hAnsi="Calibri" w:cs="Calibri"/>
          <w:sz w:val="28"/>
          <w:szCs w:val="28"/>
          <w:lang w:eastAsia="en-US"/>
        </w:rPr>
        <w:t>ансовых средств составит более 1.5</w:t>
      </w:r>
      <w:r w:rsidR="00F43E73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млн. леев.</w:t>
      </w:r>
    </w:p>
    <w:p w:rsidR="00E55B43" w:rsidRDefault="00BF27BC" w:rsidP="00F43E73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b/>
          <w:sz w:val="28"/>
          <w:szCs w:val="28"/>
          <w:lang w:eastAsia="en-US"/>
        </w:rPr>
      </w:pPr>
      <w:r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         </w:t>
      </w:r>
    </w:p>
    <w:p w:rsidR="008528D5" w:rsidRDefault="00E55B43" w:rsidP="00F43E73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b/>
          <w:sz w:val="28"/>
          <w:szCs w:val="28"/>
          <w:lang w:eastAsia="en-US"/>
        </w:rPr>
      </w:pPr>
      <w:r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   </w:t>
      </w:r>
    </w:p>
    <w:p w:rsidR="009505F4" w:rsidRPr="00C01E2A" w:rsidRDefault="008528D5" w:rsidP="00F43E73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b/>
          <w:sz w:val="28"/>
          <w:szCs w:val="28"/>
          <w:lang w:eastAsia="en-US"/>
        </w:rPr>
      </w:pPr>
      <w:r>
        <w:rPr>
          <w:rFonts w:ascii="Calibri" w:eastAsiaTheme="minorHAnsi" w:hAnsi="Calibri" w:cs="Calibri"/>
          <w:b/>
          <w:sz w:val="28"/>
          <w:szCs w:val="28"/>
          <w:lang w:eastAsia="en-US"/>
        </w:rPr>
        <w:lastRenderedPageBreak/>
        <w:t xml:space="preserve">        </w:t>
      </w:r>
      <w:r w:rsidR="00BF27BC"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</w:t>
      </w:r>
      <w:r w:rsidR="009505F4"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>Проведение новых и модернизация сетей уличного освещения</w:t>
      </w:r>
    </w:p>
    <w:p w:rsidR="00E55B43" w:rsidRDefault="009505F4" w:rsidP="00F43E73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b/>
          <w:sz w:val="28"/>
          <w:szCs w:val="28"/>
          <w:lang w:eastAsia="en-US"/>
        </w:rPr>
      </w:pP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В 2020 году были продолжены работы по прокладке новых сете</w:t>
      </w:r>
      <w:r w:rsidR="000D4318" w:rsidRPr="00C01E2A">
        <w:rPr>
          <w:rFonts w:ascii="Calibri" w:eastAsiaTheme="minorHAnsi" w:hAnsi="Calibri" w:cs="Calibri"/>
          <w:sz w:val="28"/>
          <w:szCs w:val="28"/>
          <w:lang w:eastAsia="en-US"/>
        </w:rPr>
        <w:t>й уличного освещения на</w:t>
      </w:r>
      <w:r w:rsidR="008528D5">
        <w:rPr>
          <w:rFonts w:ascii="Calibri" w:eastAsiaTheme="minorHAnsi" w:hAnsi="Calibri" w:cs="Calibri"/>
          <w:sz w:val="28"/>
          <w:szCs w:val="28"/>
          <w:lang w:eastAsia="en-US"/>
        </w:rPr>
        <w:t xml:space="preserve"> отрезках</w:t>
      </w:r>
      <w:r w:rsidR="000D4318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8528D5">
        <w:rPr>
          <w:rFonts w:ascii="Calibri" w:eastAsiaTheme="minorHAnsi" w:hAnsi="Calibri" w:cs="Calibri"/>
          <w:sz w:val="28"/>
          <w:szCs w:val="28"/>
          <w:lang w:eastAsia="en-US"/>
        </w:rPr>
        <w:t>улиц</w:t>
      </w:r>
      <w:r w:rsidR="008A1E72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: Мичурина, Чкалова, Ленина, Заречная, </w:t>
      </w:r>
      <w:proofErr w:type="spellStart"/>
      <w:r w:rsidR="008A1E72" w:rsidRPr="00C01E2A">
        <w:rPr>
          <w:rFonts w:ascii="Calibri" w:eastAsiaTheme="minorHAnsi" w:hAnsi="Calibri" w:cs="Calibri"/>
          <w:sz w:val="28"/>
          <w:szCs w:val="28"/>
          <w:lang w:eastAsia="en-US"/>
        </w:rPr>
        <w:t>Буджакская</w:t>
      </w:r>
      <w:proofErr w:type="spellEnd"/>
      <w:r w:rsidR="008A1E72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, Высоцкого и др. </w:t>
      </w:r>
      <w:r w:rsidR="00BF27BC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                                                                                        </w:t>
      </w:r>
      <w:r w:rsidR="008A1E72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А также заменено свыше 600 фонарей </w:t>
      </w:r>
      <w:r w:rsidR="00BF27BC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старого типа </w:t>
      </w:r>
      <w:r w:rsidR="008A1E72" w:rsidRPr="00C01E2A">
        <w:rPr>
          <w:rFonts w:ascii="Calibri" w:eastAsiaTheme="minorHAnsi" w:hAnsi="Calibri" w:cs="Calibri"/>
          <w:sz w:val="28"/>
          <w:szCs w:val="28"/>
          <w:lang w:eastAsia="en-US"/>
        </w:rPr>
        <w:t>на новые ЛЭД.</w:t>
      </w:r>
      <w:r w:rsidR="00BF27BC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</w:t>
      </w:r>
      <w:r w:rsidR="008A1E72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F27BC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         </w:t>
      </w:r>
      <w:r w:rsidR="008A1E72" w:rsidRPr="00C01E2A">
        <w:rPr>
          <w:rFonts w:ascii="Calibri" w:eastAsiaTheme="minorHAnsi" w:hAnsi="Calibri" w:cs="Calibri"/>
          <w:sz w:val="28"/>
          <w:szCs w:val="28"/>
          <w:lang w:eastAsia="en-US"/>
        </w:rPr>
        <w:t>Из</w:t>
      </w:r>
      <w:r w:rsidR="00BF27BC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местного бюджета было выделено свыше 620 тыс. леев.</w:t>
      </w:r>
      <w:r w:rsidR="002A0789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           Работы были проведены электриками </w:t>
      </w:r>
      <w:proofErr w:type="spellStart"/>
      <w:r w:rsidR="002A0789">
        <w:rPr>
          <w:rFonts w:ascii="Calibri" w:eastAsiaTheme="minorHAnsi" w:hAnsi="Calibri" w:cs="Calibri"/>
          <w:sz w:val="28"/>
          <w:szCs w:val="28"/>
          <w:lang w:eastAsia="en-US"/>
        </w:rPr>
        <w:t>примэрии</w:t>
      </w:r>
      <w:proofErr w:type="spellEnd"/>
      <w:r w:rsidR="002A0789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BF27BC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</w:t>
      </w:r>
      <w:r w:rsidR="002A0789"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                      </w:t>
      </w:r>
      <w:r w:rsidR="00BF27BC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Установлены новые светофоры на перекрестке улиц Ленина и Ломоносова </w:t>
      </w:r>
      <w:r w:rsidR="003A313F" w:rsidRPr="00C01E2A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BF27BC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240 тыс. леев.</w:t>
      </w:r>
      <w:r w:rsidR="002A0789">
        <w:rPr>
          <w:rFonts w:ascii="Calibri" w:eastAsiaTheme="minorHAnsi" w:hAnsi="Calibri" w:cs="Calibri"/>
          <w:sz w:val="28"/>
          <w:szCs w:val="28"/>
          <w:lang w:eastAsia="en-US"/>
        </w:rPr>
        <w:t xml:space="preserve"> Подрядчик ООО «</w:t>
      </w:r>
      <w:r w:rsidR="00E9677C">
        <w:rPr>
          <w:rFonts w:ascii="Calibri" w:eastAsiaTheme="minorHAnsi" w:hAnsi="Calibri" w:cs="Calibri"/>
          <w:sz w:val="28"/>
          <w:szCs w:val="28"/>
          <w:lang w:eastAsia="en-US"/>
        </w:rPr>
        <w:t>Евро Лайт</w:t>
      </w:r>
      <w:r w:rsidR="002A0789">
        <w:rPr>
          <w:rFonts w:ascii="Calibri" w:eastAsiaTheme="minorHAnsi" w:hAnsi="Calibri" w:cs="Calibri"/>
          <w:sz w:val="28"/>
          <w:szCs w:val="28"/>
          <w:lang w:eastAsia="en-US"/>
        </w:rPr>
        <w:t>»</w:t>
      </w:r>
      <w:r w:rsidR="00E55B43">
        <w:rPr>
          <w:rFonts w:ascii="Calibri" w:eastAsiaTheme="minorHAnsi" w:hAnsi="Calibri" w:cs="Calibri"/>
          <w:sz w:val="28"/>
          <w:szCs w:val="28"/>
          <w:lang w:eastAsia="en-US"/>
        </w:rPr>
        <w:t xml:space="preserve">.                                                                                                   </w:t>
      </w:r>
      <w:r w:rsidR="000D4318"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</w:t>
      </w:r>
    </w:p>
    <w:p w:rsidR="00F43E73" w:rsidRPr="00E55B43" w:rsidRDefault="00F43E73" w:rsidP="00F43E73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>Совместная работа по благоустройству колодцев</w:t>
      </w:r>
    </w:p>
    <w:p w:rsidR="00F43E73" w:rsidRPr="00C01E2A" w:rsidRDefault="00F43E73" w:rsidP="00F43E73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Несмотря на то, что сегодня вода есть в каждом доме, ценность колодцев не стала меньше. Особую важность они приобретают в нашем засушливом регионе. Мы стараемся поддерживать любые проекты, которые имеют общественную значимость, а тем более, если жители готовы внести свой посильный вклад. В городе осталось не так много колодцев, воду из которых можно использовать для питья, поэтому считаем, что такие ини</w:t>
      </w:r>
      <w:r w:rsidR="008250F0" w:rsidRPr="00C01E2A">
        <w:rPr>
          <w:rFonts w:ascii="Calibri" w:eastAsiaTheme="minorHAnsi" w:hAnsi="Calibri" w:cs="Calibri"/>
          <w:sz w:val="28"/>
          <w:szCs w:val="28"/>
          <w:lang w:eastAsia="en-US"/>
        </w:rPr>
        <w:t>циативы очень полезны и значимы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8250F0"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На эти це</w:t>
      </w:r>
      <w:r w:rsidR="008520CF" w:rsidRPr="00C01E2A">
        <w:rPr>
          <w:rFonts w:ascii="Calibri" w:eastAsiaTheme="minorHAnsi" w:hAnsi="Calibri" w:cs="Calibri"/>
          <w:sz w:val="28"/>
          <w:szCs w:val="28"/>
          <w:lang w:eastAsia="en-US"/>
        </w:rPr>
        <w:t>ли из бюджета города было выдел</w:t>
      </w:r>
      <w:r w:rsidR="008250F0" w:rsidRPr="00C01E2A">
        <w:rPr>
          <w:rFonts w:ascii="Calibri" w:eastAsiaTheme="minorHAnsi" w:hAnsi="Calibri" w:cs="Calibri"/>
          <w:sz w:val="28"/>
          <w:szCs w:val="28"/>
          <w:lang w:eastAsia="en-US"/>
        </w:rPr>
        <w:t>ено свыше 40 тыс. леев.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 </w:t>
      </w:r>
    </w:p>
    <w:p w:rsidR="00F43E73" w:rsidRPr="00C01E2A" w:rsidRDefault="000D4318" w:rsidP="00F43E73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b/>
          <w:sz w:val="28"/>
          <w:szCs w:val="28"/>
          <w:lang w:eastAsia="en-US"/>
        </w:rPr>
      </w:pPr>
      <w:r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                       </w:t>
      </w:r>
      <w:r w:rsidR="00F43E73"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>Поддержка ассоциаций многоэтажных домов</w:t>
      </w:r>
    </w:p>
    <w:p w:rsidR="00F43E73" w:rsidRPr="00C01E2A" w:rsidRDefault="00F43E73" w:rsidP="00F43E73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Несмотря на проблемы с поступлениями в бюджет муниципия, </w:t>
      </w:r>
      <w:proofErr w:type="spellStart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примэрия</w:t>
      </w:r>
      <w:proofErr w:type="spellEnd"/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 xml:space="preserve"> выделяла финансовые средства</w:t>
      </w:r>
      <w:r w:rsidR="008528D5">
        <w:rPr>
          <w:rFonts w:ascii="Calibri" w:eastAsiaTheme="minorHAnsi" w:hAnsi="Calibri" w:cs="Calibri"/>
          <w:sz w:val="28"/>
          <w:szCs w:val="28"/>
          <w:lang w:eastAsia="en-US"/>
        </w:rPr>
        <w:t xml:space="preserve"> на поддержку ассоциаций</w:t>
      </w:r>
      <w:r w:rsidRPr="00C01E2A">
        <w:rPr>
          <w:rFonts w:ascii="Calibri" w:eastAsiaTheme="minorHAnsi" w:hAnsi="Calibri" w:cs="Calibri"/>
          <w:sz w:val="28"/>
          <w:szCs w:val="28"/>
          <w:lang w:eastAsia="en-US"/>
        </w:rPr>
        <w:t>, в меньших объемах, чем в другие года - свыше 160 тыс. леев</w:t>
      </w:r>
      <w:r w:rsidR="009505F4" w:rsidRPr="00C01E2A">
        <w:rPr>
          <w:rFonts w:ascii="Calibri" w:eastAsiaTheme="minorHAnsi" w:hAnsi="Calibri" w:cs="Calibri"/>
          <w:sz w:val="28"/>
          <w:szCs w:val="28"/>
          <w:lang w:eastAsia="en-US"/>
        </w:rPr>
        <w:t>.</w:t>
      </w:r>
    </w:p>
    <w:p w:rsidR="009505F4" w:rsidRPr="00C01E2A" w:rsidRDefault="009505F4" w:rsidP="009505F4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b/>
          <w:sz w:val="28"/>
          <w:szCs w:val="28"/>
          <w:lang w:eastAsia="en-US"/>
        </w:rPr>
      </w:pPr>
      <w:r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>Большая благодарность экономическим агентам и горожанам за вовремя выплачиваемые в местный бюджет налоги и сборы. Благодаря этому мы смогли работать и реализовать</w:t>
      </w:r>
      <w:r w:rsidR="00931DF2"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запланированные в городе проекты</w:t>
      </w:r>
      <w:r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, несмотря на сложную ситуацию, сложившуюся из-за пандемии.  </w:t>
      </w:r>
      <w:r w:rsidR="00B77863"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                                 В целом из бюджета муниципия Чадыр-Лунга в 2020 году на развитие инфраструктуры города</w:t>
      </w:r>
      <w:r w:rsidR="00281DA0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было выделено более 13 млн. 950</w:t>
      </w:r>
      <w:r w:rsidR="00B77863"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тыс. леев.</w:t>
      </w:r>
      <w:r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                                             </w:t>
      </w:r>
    </w:p>
    <w:p w:rsidR="009505F4" w:rsidRPr="00C01E2A" w:rsidRDefault="00B77863" w:rsidP="009505F4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b/>
          <w:sz w:val="28"/>
          <w:szCs w:val="28"/>
          <w:lang w:eastAsia="en-US"/>
        </w:rPr>
      </w:pPr>
      <w:r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Из центрального бюджета Р. Молдовы и регионального бюджета АТО </w:t>
      </w:r>
      <w:proofErr w:type="spellStart"/>
      <w:r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>Гагаузия</w:t>
      </w:r>
      <w:proofErr w:type="spellEnd"/>
      <w:r w:rsidR="00DC5255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было получено более 6 млн. </w:t>
      </w:r>
      <w:r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тыс. леев.  </w:t>
      </w:r>
    </w:p>
    <w:p w:rsidR="001C3236" w:rsidRPr="00C01E2A" w:rsidRDefault="001C3236" w:rsidP="001C3236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b/>
          <w:sz w:val="28"/>
          <w:szCs w:val="28"/>
          <w:lang w:eastAsia="en-US"/>
        </w:rPr>
      </w:pPr>
      <w:r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Также была проведена большая работа </w:t>
      </w:r>
      <w:proofErr w:type="spellStart"/>
      <w:r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>примэрией</w:t>
      </w:r>
      <w:proofErr w:type="spellEnd"/>
      <w:r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и советом </w:t>
      </w:r>
      <w:proofErr w:type="spellStart"/>
      <w:r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>мун</w:t>
      </w:r>
      <w:proofErr w:type="spellEnd"/>
      <w:r w:rsidRPr="00C01E2A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. Чадыр-Лунга по написанию проектов и привлечению внебюджетных финансовых средств - более 10 млн. леев.                                                                                                          </w:t>
      </w:r>
    </w:p>
    <w:p w:rsidR="009505F4" w:rsidRPr="00C01E2A" w:rsidRDefault="009505F4" w:rsidP="009505F4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b/>
          <w:sz w:val="28"/>
          <w:szCs w:val="28"/>
          <w:lang w:eastAsia="en-US"/>
        </w:rPr>
      </w:pPr>
    </w:p>
    <w:p w:rsidR="009505F4" w:rsidRPr="00C01E2A" w:rsidRDefault="009505F4" w:rsidP="00F43E73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sz w:val="28"/>
          <w:szCs w:val="28"/>
          <w:lang w:eastAsia="en-US"/>
        </w:rPr>
      </w:pPr>
    </w:p>
    <w:p w:rsidR="009505F4" w:rsidRPr="00C01E2A" w:rsidRDefault="009505F4" w:rsidP="00F43E73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sz w:val="28"/>
          <w:szCs w:val="28"/>
          <w:lang w:eastAsia="en-US"/>
        </w:rPr>
      </w:pPr>
    </w:p>
    <w:p w:rsidR="00F43E73" w:rsidRPr="00C01E2A" w:rsidRDefault="00F43E73" w:rsidP="00F43E73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sz w:val="28"/>
          <w:szCs w:val="28"/>
          <w:lang w:eastAsia="en-US"/>
        </w:rPr>
      </w:pPr>
    </w:p>
    <w:p w:rsidR="00F43E73" w:rsidRPr="00C01E2A" w:rsidRDefault="00F43E73" w:rsidP="00F43E73">
      <w:pPr>
        <w:pStyle w:val="a3"/>
        <w:shd w:val="clear" w:color="auto" w:fill="FFFFFF"/>
        <w:spacing w:before="0" w:beforeAutospacing="0" w:after="150" w:afterAutospacing="0"/>
        <w:rPr>
          <w:rFonts w:ascii="Calibri" w:eastAsiaTheme="minorHAnsi" w:hAnsi="Calibri" w:cs="Calibri"/>
          <w:sz w:val="28"/>
          <w:szCs w:val="28"/>
          <w:lang w:eastAsia="en-US"/>
        </w:rPr>
      </w:pPr>
    </w:p>
    <w:p w:rsidR="00F43E73" w:rsidRPr="00C01E2A" w:rsidRDefault="00F43E73" w:rsidP="00F43E73">
      <w:pPr>
        <w:rPr>
          <w:rFonts w:ascii="Calibri" w:eastAsiaTheme="minorEastAsia" w:hAnsi="Calibri" w:cs="Calibri"/>
          <w:sz w:val="28"/>
          <w:szCs w:val="28"/>
          <w:lang w:eastAsia="ru-RU"/>
        </w:rPr>
      </w:pPr>
    </w:p>
    <w:p w:rsidR="003534BF" w:rsidRPr="00C01E2A" w:rsidRDefault="003534BF" w:rsidP="008965BA">
      <w:pPr>
        <w:rPr>
          <w:rFonts w:ascii="Calibri" w:hAnsi="Calibri" w:cs="Calibri"/>
          <w:sz w:val="28"/>
          <w:szCs w:val="28"/>
        </w:rPr>
      </w:pPr>
    </w:p>
    <w:p w:rsidR="003534BF" w:rsidRPr="00C01E2A" w:rsidRDefault="003534BF" w:rsidP="008965BA">
      <w:pPr>
        <w:rPr>
          <w:rFonts w:ascii="Calibri" w:hAnsi="Calibri" w:cs="Calibri"/>
          <w:b/>
          <w:sz w:val="28"/>
          <w:szCs w:val="28"/>
        </w:rPr>
      </w:pPr>
    </w:p>
    <w:p w:rsidR="00755958" w:rsidRPr="00C01E2A" w:rsidRDefault="00755958" w:rsidP="008965BA">
      <w:pPr>
        <w:rPr>
          <w:rFonts w:ascii="Calibri" w:hAnsi="Calibri" w:cs="Calibri"/>
          <w:sz w:val="28"/>
          <w:szCs w:val="28"/>
        </w:rPr>
      </w:pPr>
    </w:p>
    <w:sectPr w:rsidR="00755958" w:rsidRPr="00C01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2089"/>
    <w:multiLevelType w:val="hybridMultilevel"/>
    <w:tmpl w:val="4328E932"/>
    <w:lvl w:ilvl="0" w:tplc="DA02407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13"/>
    <w:rsid w:val="00005F91"/>
    <w:rsid w:val="00031584"/>
    <w:rsid w:val="00036B67"/>
    <w:rsid w:val="00084DEC"/>
    <w:rsid w:val="00091DC0"/>
    <w:rsid w:val="000D4318"/>
    <w:rsid w:val="000F72BF"/>
    <w:rsid w:val="000F7CE9"/>
    <w:rsid w:val="00135F9B"/>
    <w:rsid w:val="00147ED1"/>
    <w:rsid w:val="001725A9"/>
    <w:rsid w:val="00186598"/>
    <w:rsid w:val="00191140"/>
    <w:rsid w:val="001A29E7"/>
    <w:rsid w:val="001C3236"/>
    <w:rsid w:val="001D452E"/>
    <w:rsid w:val="00223304"/>
    <w:rsid w:val="00227205"/>
    <w:rsid w:val="0023114E"/>
    <w:rsid w:val="00262CCF"/>
    <w:rsid w:val="00281DA0"/>
    <w:rsid w:val="002A0789"/>
    <w:rsid w:val="002F68A8"/>
    <w:rsid w:val="00322C15"/>
    <w:rsid w:val="003529CF"/>
    <w:rsid w:val="003534BF"/>
    <w:rsid w:val="00371738"/>
    <w:rsid w:val="00382898"/>
    <w:rsid w:val="003A1B2C"/>
    <w:rsid w:val="003A313F"/>
    <w:rsid w:val="003B74FC"/>
    <w:rsid w:val="003D41A7"/>
    <w:rsid w:val="003D5684"/>
    <w:rsid w:val="00424E3A"/>
    <w:rsid w:val="00437142"/>
    <w:rsid w:val="004C73CE"/>
    <w:rsid w:val="004F6EB2"/>
    <w:rsid w:val="005203C5"/>
    <w:rsid w:val="00533CE7"/>
    <w:rsid w:val="005354F7"/>
    <w:rsid w:val="005B5675"/>
    <w:rsid w:val="005C58E0"/>
    <w:rsid w:val="00607E15"/>
    <w:rsid w:val="0064336C"/>
    <w:rsid w:val="00665608"/>
    <w:rsid w:val="006B0F70"/>
    <w:rsid w:val="006D0AE8"/>
    <w:rsid w:val="00755958"/>
    <w:rsid w:val="00786523"/>
    <w:rsid w:val="007A7352"/>
    <w:rsid w:val="007C069F"/>
    <w:rsid w:val="007C4A88"/>
    <w:rsid w:val="007E779C"/>
    <w:rsid w:val="008250F0"/>
    <w:rsid w:val="00825920"/>
    <w:rsid w:val="008510FD"/>
    <w:rsid w:val="008520CF"/>
    <w:rsid w:val="008528D5"/>
    <w:rsid w:val="00877E21"/>
    <w:rsid w:val="008965BA"/>
    <w:rsid w:val="008A1E72"/>
    <w:rsid w:val="008F2302"/>
    <w:rsid w:val="008F43D7"/>
    <w:rsid w:val="00906F62"/>
    <w:rsid w:val="00916755"/>
    <w:rsid w:val="00931DF2"/>
    <w:rsid w:val="00942815"/>
    <w:rsid w:val="00947853"/>
    <w:rsid w:val="009505F4"/>
    <w:rsid w:val="009774AB"/>
    <w:rsid w:val="00977F25"/>
    <w:rsid w:val="009933A5"/>
    <w:rsid w:val="00A314B4"/>
    <w:rsid w:val="00A531C1"/>
    <w:rsid w:val="00A77144"/>
    <w:rsid w:val="00A94236"/>
    <w:rsid w:val="00AA6AA4"/>
    <w:rsid w:val="00AB522E"/>
    <w:rsid w:val="00AD4B20"/>
    <w:rsid w:val="00AE5A81"/>
    <w:rsid w:val="00B0109A"/>
    <w:rsid w:val="00B734CE"/>
    <w:rsid w:val="00B77863"/>
    <w:rsid w:val="00B81FCB"/>
    <w:rsid w:val="00BA16D4"/>
    <w:rsid w:val="00BF27BC"/>
    <w:rsid w:val="00C00161"/>
    <w:rsid w:val="00C01E2A"/>
    <w:rsid w:val="00C14F74"/>
    <w:rsid w:val="00C70A63"/>
    <w:rsid w:val="00C7154D"/>
    <w:rsid w:val="00CE0A7B"/>
    <w:rsid w:val="00CE7302"/>
    <w:rsid w:val="00D1356C"/>
    <w:rsid w:val="00D310AF"/>
    <w:rsid w:val="00D342A2"/>
    <w:rsid w:val="00D84918"/>
    <w:rsid w:val="00D9166D"/>
    <w:rsid w:val="00DB1638"/>
    <w:rsid w:val="00DC5255"/>
    <w:rsid w:val="00DD0618"/>
    <w:rsid w:val="00DD281F"/>
    <w:rsid w:val="00DE3673"/>
    <w:rsid w:val="00DE38E7"/>
    <w:rsid w:val="00E10D10"/>
    <w:rsid w:val="00E34549"/>
    <w:rsid w:val="00E414CC"/>
    <w:rsid w:val="00E55B43"/>
    <w:rsid w:val="00E74DEE"/>
    <w:rsid w:val="00E9677C"/>
    <w:rsid w:val="00EB7A2E"/>
    <w:rsid w:val="00EC4F7F"/>
    <w:rsid w:val="00EE3D21"/>
    <w:rsid w:val="00EF7127"/>
    <w:rsid w:val="00F07166"/>
    <w:rsid w:val="00F31610"/>
    <w:rsid w:val="00F33D82"/>
    <w:rsid w:val="00F352F0"/>
    <w:rsid w:val="00F37CA0"/>
    <w:rsid w:val="00F43E73"/>
    <w:rsid w:val="00F92913"/>
    <w:rsid w:val="00F9360A"/>
    <w:rsid w:val="00F95D0B"/>
    <w:rsid w:val="00FB0B50"/>
    <w:rsid w:val="00FB70C7"/>
    <w:rsid w:val="00FC3DA2"/>
    <w:rsid w:val="00FE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1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1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797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3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C747A-992D-4562-BCB5-7AE32EED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2560</Words>
  <Characters>14597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2</cp:revision>
  <dcterms:created xsi:type="dcterms:W3CDTF">2021-02-03T20:11:00Z</dcterms:created>
  <dcterms:modified xsi:type="dcterms:W3CDTF">2021-02-03T20:11:00Z</dcterms:modified>
</cp:coreProperties>
</file>