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B112E" w:rsidRPr="00466286" w14:paraId="1E983964" w14:textId="77777777" w:rsidTr="00BD2658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2CB1E24B" w14:textId="77777777" w:rsidR="005B112E" w:rsidRPr="00EF11F7" w:rsidRDefault="005B112E" w:rsidP="00BD2658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C8F903D" wp14:editId="6A9D4A40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F43204D" w14:textId="77777777" w:rsidR="005B112E" w:rsidRPr="009E7953" w:rsidRDefault="005B112E" w:rsidP="00BD2658">
            <w:pPr>
              <w:jc w:val="center"/>
              <w:rPr>
                <w:color w:val="000000"/>
                <w:lang w:val="en-US"/>
              </w:rPr>
            </w:pPr>
          </w:p>
          <w:p w14:paraId="0D3B07A3" w14:textId="77777777" w:rsidR="005B112E" w:rsidRPr="009E7953" w:rsidRDefault="005B112E" w:rsidP="00BD2658">
            <w:pPr>
              <w:pStyle w:val="5"/>
            </w:pPr>
          </w:p>
          <w:p w14:paraId="2CA0ADA4" w14:textId="77777777" w:rsidR="005B112E" w:rsidRPr="009E7953" w:rsidRDefault="005B112E" w:rsidP="00BD2658">
            <w:pPr>
              <w:jc w:val="center"/>
              <w:rPr>
                <w:lang w:val="en-US"/>
              </w:rPr>
            </w:pPr>
          </w:p>
          <w:p w14:paraId="2B32339D" w14:textId="77777777" w:rsidR="005B112E" w:rsidRPr="009E7953" w:rsidRDefault="005B112E" w:rsidP="00BD2658">
            <w:pPr>
              <w:jc w:val="center"/>
              <w:rPr>
                <w:lang w:val="en-US"/>
              </w:rPr>
            </w:pPr>
          </w:p>
          <w:p w14:paraId="3FF2C901" w14:textId="77777777" w:rsidR="005B112E" w:rsidRPr="00103446" w:rsidRDefault="005B112E" w:rsidP="00BD2658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60160354" w14:textId="77777777" w:rsidR="005B112E" w:rsidRPr="00103446" w:rsidRDefault="005B112E" w:rsidP="00BD2658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478A90CC" w14:textId="77777777" w:rsidR="005B112E" w:rsidRPr="00103446" w:rsidRDefault="005B112E" w:rsidP="00BD2658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29E1AF70" w14:textId="77777777" w:rsidR="005B112E" w:rsidRPr="007D0EA4" w:rsidRDefault="005B112E" w:rsidP="00BD2658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5214208C" w14:textId="77777777" w:rsidR="005B112E" w:rsidRPr="00103446" w:rsidRDefault="005B112E" w:rsidP="00BD2658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693171ED" w14:textId="77777777" w:rsidR="005B112E" w:rsidRPr="00103446" w:rsidRDefault="005B112E" w:rsidP="00BD2658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28EC6D7C" w14:textId="77777777" w:rsidR="005B112E" w:rsidRPr="00103446" w:rsidRDefault="005B112E" w:rsidP="00BD2658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11310677" w14:textId="77777777" w:rsidR="005B112E" w:rsidRPr="00103446" w:rsidRDefault="005B112E" w:rsidP="00BD2658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20D1C399" w14:textId="77777777" w:rsidR="005B112E" w:rsidRPr="00103446" w:rsidRDefault="005B112E" w:rsidP="00BD2658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2A49792F" w14:textId="77777777" w:rsidR="005B112E" w:rsidRPr="00103446" w:rsidRDefault="005B112E" w:rsidP="00BD2658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5FBAC72E" w14:textId="77777777" w:rsidR="005B112E" w:rsidRPr="00103446" w:rsidRDefault="005B112E" w:rsidP="00BD2658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1B781804" w14:textId="77777777" w:rsidR="005B112E" w:rsidRPr="00103446" w:rsidRDefault="00951AE1" w:rsidP="00BD2658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5B112E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693DFEEF" w14:textId="77777777" w:rsidR="005B112E" w:rsidRPr="008B2B67" w:rsidRDefault="005B112E" w:rsidP="00BD2658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0A69FA7C" w14:textId="77777777" w:rsidR="005B112E" w:rsidRPr="008B2B67" w:rsidRDefault="005B112E" w:rsidP="00BD2658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2F366E24" wp14:editId="67F96E72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EBB0A7E" w14:textId="77777777" w:rsidR="005B112E" w:rsidRPr="008B2B67" w:rsidRDefault="005B112E" w:rsidP="00BD2658">
            <w:pPr>
              <w:jc w:val="center"/>
              <w:rPr>
                <w:color w:val="000000"/>
                <w:lang w:val="tr-TR"/>
              </w:rPr>
            </w:pPr>
          </w:p>
          <w:p w14:paraId="088E3408" w14:textId="77777777" w:rsidR="005B112E" w:rsidRPr="008B2B67" w:rsidRDefault="005B112E" w:rsidP="00BD2658">
            <w:pPr>
              <w:jc w:val="center"/>
              <w:rPr>
                <w:color w:val="000000"/>
                <w:lang w:val="tr-TR"/>
              </w:rPr>
            </w:pPr>
          </w:p>
          <w:p w14:paraId="526EC97B" w14:textId="77777777" w:rsidR="005B112E" w:rsidRPr="00836A53" w:rsidRDefault="005B112E" w:rsidP="00BD2658">
            <w:pPr>
              <w:jc w:val="center"/>
              <w:rPr>
                <w:color w:val="000000"/>
                <w:lang w:val="en-US"/>
              </w:rPr>
            </w:pPr>
          </w:p>
          <w:p w14:paraId="7F3464D2" w14:textId="77777777" w:rsidR="005B112E" w:rsidRPr="00836A53" w:rsidRDefault="005B112E" w:rsidP="00BD2658">
            <w:pPr>
              <w:jc w:val="center"/>
              <w:rPr>
                <w:color w:val="000000"/>
                <w:lang w:val="en-US"/>
              </w:rPr>
            </w:pPr>
          </w:p>
          <w:p w14:paraId="180CD722" w14:textId="77777777" w:rsidR="005B112E" w:rsidRPr="00103446" w:rsidRDefault="005B112E" w:rsidP="00BD2658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3FA5FD28" w14:textId="77777777" w:rsidR="005B112E" w:rsidRPr="00103446" w:rsidRDefault="005B112E" w:rsidP="00BD265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5DEDBE26" w14:textId="77777777" w:rsidR="005B112E" w:rsidRPr="00103446" w:rsidRDefault="005B112E" w:rsidP="00BD265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04A490C0" w14:textId="77777777" w:rsidR="005B112E" w:rsidRPr="00103446" w:rsidRDefault="005B112E" w:rsidP="00BD265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851BA2A" w14:textId="77777777" w:rsidR="005B112E" w:rsidRPr="00103446" w:rsidRDefault="005B112E" w:rsidP="00BD265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325FC1BD" w14:textId="77777777" w:rsidR="005B112E" w:rsidRPr="00FF2AC2" w:rsidRDefault="005B112E" w:rsidP="00BD265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14:paraId="50DE80FA" w14:textId="77777777" w:rsidR="005B112E" w:rsidRDefault="005B112E" w:rsidP="005B112E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14:paraId="0306D3E3" w14:textId="091850F5" w:rsidR="00280B44" w:rsidRPr="006829AF" w:rsidRDefault="006829AF" w:rsidP="00280B44">
      <w:pPr>
        <w:jc w:val="center"/>
        <w:rPr>
          <w:b/>
          <w:lang w:eastAsia="ar-SA"/>
        </w:rPr>
      </w:pPr>
      <w:r>
        <w:rPr>
          <w:b/>
        </w:rPr>
        <w:t>__________</w:t>
      </w:r>
      <w:r w:rsidR="00280B44">
        <w:rPr>
          <w:b/>
          <w:lang w:val="tr-TR"/>
        </w:rPr>
        <w:t>202</w:t>
      </w:r>
      <w:r w:rsidR="00937866">
        <w:rPr>
          <w:b/>
        </w:rPr>
        <w:t>4</w:t>
      </w:r>
      <w:r w:rsidR="00280B44">
        <w:rPr>
          <w:b/>
        </w:rPr>
        <w:t xml:space="preserve"> </w:t>
      </w:r>
      <w:r w:rsidR="00280B44">
        <w:rPr>
          <w:b/>
          <w:lang w:val="tr-TR"/>
        </w:rPr>
        <w:t xml:space="preserve">г.                                                                                          </w:t>
      </w:r>
      <w:r>
        <w:rPr>
          <w:b/>
        </w:rPr>
        <w:t xml:space="preserve">                       </w:t>
      </w:r>
      <w:r w:rsidR="00280B44">
        <w:rPr>
          <w:b/>
          <w:lang w:val="tr-TR"/>
        </w:rPr>
        <w:t xml:space="preserve">   </w:t>
      </w:r>
      <w:r w:rsidR="00280B44">
        <w:rPr>
          <w:b/>
        </w:rPr>
        <w:t>№</w:t>
      </w:r>
      <w:r>
        <w:rPr>
          <w:b/>
        </w:rPr>
        <w:t>______</w:t>
      </w:r>
    </w:p>
    <w:p w14:paraId="37FB4F82" w14:textId="77777777" w:rsidR="005B112E" w:rsidRDefault="005B112E" w:rsidP="005B112E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14:paraId="3F25EFDE" w14:textId="57D483BE" w:rsidR="005B112E" w:rsidRPr="006A43A2" w:rsidRDefault="006829AF" w:rsidP="005B112E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</w:t>
      </w:r>
    </w:p>
    <w:p w14:paraId="2D6FE6A0" w14:textId="6854E982" w:rsidR="005B112E" w:rsidRDefault="005B112E" w:rsidP="005B112E">
      <w:pPr>
        <w:jc w:val="both"/>
        <w:rPr>
          <w:b/>
        </w:rPr>
      </w:pPr>
      <w:bookmarkStart w:id="2" w:name="_GoBack"/>
      <w:r w:rsidRPr="000023AD">
        <w:rPr>
          <w:b/>
        </w:rPr>
        <w:t>Об участии Прим</w:t>
      </w:r>
      <w:r>
        <w:rPr>
          <w:b/>
        </w:rPr>
        <w:t xml:space="preserve">эрии </w:t>
      </w:r>
      <w:proofErr w:type="gramStart"/>
      <w:r>
        <w:rPr>
          <w:b/>
        </w:rPr>
        <w:t>мун.Чадыр</w:t>
      </w:r>
      <w:proofErr w:type="gramEnd"/>
      <w:r>
        <w:rPr>
          <w:b/>
        </w:rPr>
        <w:t>-Лунга в проекте</w:t>
      </w:r>
      <w:r w:rsidR="00CE3E8A">
        <w:rPr>
          <w:b/>
        </w:rPr>
        <w:t xml:space="preserve"> </w:t>
      </w:r>
      <w:r w:rsidR="00CE3E8A" w:rsidRPr="00CE3E8A">
        <w:rPr>
          <w:b/>
        </w:rPr>
        <w:t>«</w:t>
      </w:r>
      <w:proofErr w:type="spellStart"/>
      <w:r w:rsidR="00CE3E8A" w:rsidRPr="00CE3E8A">
        <w:rPr>
          <w:b/>
        </w:rPr>
        <w:t>Satul</w:t>
      </w:r>
      <w:proofErr w:type="spellEnd"/>
      <w:r w:rsidR="00CE3E8A" w:rsidRPr="00CE3E8A">
        <w:rPr>
          <w:b/>
        </w:rPr>
        <w:t xml:space="preserve"> </w:t>
      </w:r>
      <w:proofErr w:type="spellStart"/>
      <w:r w:rsidR="00CE3E8A" w:rsidRPr="00CE3E8A">
        <w:rPr>
          <w:b/>
        </w:rPr>
        <w:t>European</w:t>
      </w:r>
      <w:proofErr w:type="spellEnd"/>
      <w:r w:rsidR="00937866" w:rsidRPr="00937866">
        <w:rPr>
          <w:b/>
        </w:rPr>
        <w:t xml:space="preserve">. </w:t>
      </w:r>
      <w:r w:rsidR="00937866">
        <w:rPr>
          <w:b/>
          <w:lang w:val="en-US"/>
        </w:rPr>
        <w:t>E</w:t>
      </w:r>
      <w:proofErr w:type="spellStart"/>
      <w:r w:rsidR="00937866" w:rsidRPr="00937866">
        <w:rPr>
          <w:b/>
        </w:rPr>
        <w:t>diția</w:t>
      </w:r>
      <w:proofErr w:type="spellEnd"/>
      <w:r w:rsidR="00937866" w:rsidRPr="00937866">
        <w:rPr>
          <w:b/>
        </w:rPr>
        <w:t xml:space="preserve"> II</w:t>
      </w:r>
      <w:r w:rsidR="00CE3E8A" w:rsidRPr="00CE3E8A">
        <w:rPr>
          <w:b/>
        </w:rPr>
        <w:t>»</w:t>
      </w:r>
      <w:bookmarkEnd w:id="2"/>
      <w:r w:rsidR="00937866">
        <w:rPr>
          <w:b/>
        </w:rPr>
        <w:t xml:space="preserve">. </w:t>
      </w:r>
    </w:p>
    <w:p w14:paraId="38EF4CD6" w14:textId="77777777" w:rsidR="005B112E" w:rsidRPr="006A43A2" w:rsidRDefault="005B112E" w:rsidP="005B112E">
      <w:pPr>
        <w:jc w:val="both"/>
        <w:rPr>
          <w:color w:val="000000"/>
          <w:spacing w:val="-2"/>
          <w:sz w:val="16"/>
          <w:szCs w:val="16"/>
        </w:rPr>
      </w:pPr>
    </w:p>
    <w:p w14:paraId="37CDAAEB" w14:textId="332369A7" w:rsidR="00404367" w:rsidRPr="00FF4915" w:rsidRDefault="00280B44" w:rsidP="00720031">
      <w:pPr>
        <w:ind w:firstLine="504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Заслушав информацию о </w:t>
      </w:r>
      <w:proofErr w:type="spellStart"/>
      <w:r>
        <w:rPr>
          <w:color w:val="000000"/>
          <w:spacing w:val="-2"/>
        </w:rPr>
        <w:t>грантовой</w:t>
      </w:r>
      <w:proofErr w:type="spellEnd"/>
      <w:r>
        <w:rPr>
          <w:color w:val="000000"/>
          <w:spacing w:val="-2"/>
        </w:rPr>
        <w:t xml:space="preserve"> программе Правительства РМ</w:t>
      </w:r>
      <w:r w:rsidR="005B112E">
        <w:rPr>
          <w:color w:val="000000"/>
          <w:spacing w:val="-2"/>
        </w:rPr>
        <w:t xml:space="preserve"> </w:t>
      </w:r>
      <w:r w:rsidR="006F51C2">
        <w:rPr>
          <w:color w:val="000000"/>
          <w:spacing w:val="-2"/>
        </w:rPr>
        <w:t>и Национального Фонда Регионального и Местного Развития</w:t>
      </w:r>
      <w:r w:rsidR="00645773">
        <w:rPr>
          <w:color w:val="000000"/>
          <w:spacing w:val="-2"/>
        </w:rPr>
        <w:t>,</w:t>
      </w:r>
      <w:r w:rsidR="006F51C2">
        <w:rPr>
          <w:color w:val="000000"/>
          <w:spacing w:val="-2"/>
        </w:rPr>
        <w:t xml:space="preserve"> </w:t>
      </w:r>
      <w:r w:rsidR="00645773" w:rsidRPr="00645773">
        <w:rPr>
          <w:color w:val="000000"/>
          <w:spacing w:val="-2"/>
        </w:rPr>
        <w:t xml:space="preserve">проводимого в рамках Национальной программы местного развития </w:t>
      </w:r>
      <w:r w:rsidR="005B112E">
        <w:rPr>
          <w:color w:val="000000"/>
          <w:spacing w:val="-2"/>
        </w:rPr>
        <w:t>«</w:t>
      </w:r>
      <w:proofErr w:type="spellStart"/>
      <w:r w:rsidR="006F51C2">
        <w:rPr>
          <w:color w:val="000000"/>
          <w:spacing w:val="-2"/>
          <w:lang w:val="en-US"/>
        </w:rPr>
        <w:t>Satul</w:t>
      </w:r>
      <w:proofErr w:type="spellEnd"/>
      <w:r w:rsidR="006F51C2" w:rsidRPr="006F51C2">
        <w:rPr>
          <w:color w:val="000000"/>
          <w:spacing w:val="-2"/>
        </w:rPr>
        <w:t xml:space="preserve"> </w:t>
      </w:r>
      <w:r w:rsidR="006F51C2">
        <w:rPr>
          <w:color w:val="000000"/>
          <w:spacing w:val="-2"/>
          <w:lang w:val="en-US"/>
        </w:rPr>
        <w:t>European</w:t>
      </w:r>
      <w:r w:rsidR="00645773">
        <w:rPr>
          <w:color w:val="000000"/>
          <w:spacing w:val="-2"/>
        </w:rPr>
        <w:t xml:space="preserve">. </w:t>
      </w:r>
      <w:r w:rsidR="00645773" w:rsidRPr="00645773">
        <w:rPr>
          <w:bCs/>
          <w:lang w:val="en-US"/>
        </w:rPr>
        <w:t>E</w:t>
      </w:r>
      <w:proofErr w:type="spellStart"/>
      <w:r w:rsidR="00645773" w:rsidRPr="00645773">
        <w:rPr>
          <w:bCs/>
        </w:rPr>
        <w:t>diția</w:t>
      </w:r>
      <w:proofErr w:type="spellEnd"/>
      <w:r w:rsidR="00645773" w:rsidRPr="00645773">
        <w:rPr>
          <w:bCs/>
        </w:rPr>
        <w:t xml:space="preserve"> II</w:t>
      </w:r>
      <w:r w:rsidR="005B112E">
        <w:rPr>
          <w:color w:val="000000"/>
          <w:spacing w:val="-2"/>
        </w:rPr>
        <w:t>», внедряемую</w:t>
      </w:r>
      <w:r w:rsidR="005B112E" w:rsidRPr="0034657C">
        <w:rPr>
          <w:color w:val="000000"/>
          <w:spacing w:val="-2"/>
        </w:rPr>
        <w:t xml:space="preserve"> </w:t>
      </w:r>
      <w:r w:rsidR="006F51C2">
        <w:rPr>
          <w:color w:val="000000"/>
          <w:spacing w:val="-2"/>
        </w:rPr>
        <w:t>через Агентств</w:t>
      </w:r>
      <w:r w:rsidR="00937866">
        <w:rPr>
          <w:color w:val="000000"/>
          <w:spacing w:val="-2"/>
        </w:rPr>
        <w:t>ами</w:t>
      </w:r>
      <w:r w:rsidR="006F51C2">
        <w:rPr>
          <w:color w:val="000000"/>
          <w:spacing w:val="-2"/>
        </w:rPr>
        <w:t xml:space="preserve"> </w:t>
      </w:r>
      <w:r w:rsidR="00645773">
        <w:rPr>
          <w:color w:val="000000"/>
          <w:spacing w:val="-2"/>
        </w:rPr>
        <w:t xml:space="preserve">Регионального </w:t>
      </w:r>
      <w:r w:rsidR="00937866">
        <w:rPr>
          <w:color w:val="000000"/>
          <w:spacing w:val="-2"/>
        </w:rPr>
        <w:t>Развития</w:t>
      </w:r>
      <w:r w:rsidR="005B112E" w:rsidRPr="0034657C">
        <w:rPr>
          <w:color w:val="000000"/>
          <w:spacing w:val="-2"/>
        </w:rPr>
        <w:t xml:space="preserve">, </w:t>
      </w:r>
      <w:r w:rsidR="006F51C2">
        <w:rPr>
          <w:color w:val="000000"/>
          <w:spacing w:val="-2"/>
        </w:rPr>
        <w:t>где представлена возможность подать заявку, выиграть и реализовать инфраструктурные проекты в местных сообществах РМ</w:t>
      </w:r>
      <w:r w:rsidR="001018E4">
        <w:rPr>
          <w:color w:val="000000"/>
          <w:spacing w:val="-2"/>
        </w:rPr>
        <w:t xml:space="preserve"> и исходя из</w:t>
      </w:r>
      <w:r w:rsidR="00FF4915" w:rsidRPr="00FF4915">
        <w:rPr>
          <w:color w:val="000000"/>
          <w:spacing w:val="-2"/>
        </w:rPr>
        <w:t xml:space="preserve"> Портфолио</w:t>
      </w:r>
      <w:r w:rsidR="001018E4">
        <w:rPr>
          <w:color w:val="000000"/>
          <w:spacing w:val="-2"/>
        </w:rPr>
        <w:t xml:space="preserve"> муниципия Чадыр-Лунга</w:t>
      </w:r>
      <w:r w:rsidR="00FF4915" w:rsidRPr="00FF4915">
        <w:rPr>
          <w:color w:val="000000"/>
          <w:spacing w:val="-2"/>
        </w:rPr>
        <w:t xml:space="preserve">, в котором определены приоритеты проектов на ближайшие годы в области </w:t>
      </w:r>
      <w:proofErr w:type="spellStart"/>
      <w:r w:rsidR="00FF4915" w:rsidRPr="00FF4915">
        <w:rPr>
          <w:color w:val="000000"/>
          <w:spacing w:val="-2"/>
        </w:rPr>
        <w:t>энергоэффективности</w:t>
      </w:r>
      <w:proofErr w:type="spellEnd"/>
      <w:r w:rsidR="00FF4915" w:rsidRPr="00FF4915">
        <w:rPr>
          <w:color w:val="000000"/>
          <w:spacing w:val="-2"/>
        </w:rPr>
        <w:t xml:space="preserve">, </w:t>
      </w:r>
      <w:r w:rsidR="00720031">
        <w:rPr>
          <w:color w:val="000000"/>
          <w:spacing w:val="-2"/>
        </w:rPr>
        <w:t>с учётом</w:t>
      </w:r>
      <w:r w:rsidR="00FF4915" w:rsidRPr="00FF4915">
        <w:rPr>
          <w:color w:val="000000"/>
          <w:spacing w:val="-2"/>
        </w:rPr>
        <w:t xml:space="preserve"> поэтапн</w:t>
      </w:r>
      <w:r w:rsidR="00720031">
        <w:rPr>
          <w:color w:val="000000"/>
          <w:spacing w:val="-2"/>
        </w:rPr>
        <w:t xml:space="preserve">ого </w:t>
      </w:r>
      <w:r w:rsidR="00FF4915" w:rsidRPr="00FF4915">
        <w:rPr>
          <w:color w:val="000000"/>
          <w:spacing w:val="-2"/>
        </w:rPr>
        <w:t>переход</w:t>
      </w:r>
      <w:r w:rsidR="00720031">
        <w:rPr>
          <w:color w:val="000000"/>
          <w:spacing w:val="-2"/>
        </w:rPr>
        <w:t>а</w:t>
      </w:r>
      <w:r w:rsidR="00FF4915" w:rsidRPr="00FF4915">
        <w:rPr>
          <w:color w:val="000000"/>
          <w:spacing w:val="-2"/>
        </w:rPr>
        <w:t xml:space="preserve"> к обеспечению энергетической безопасности, модернизации и внедрению мер по повышению энергетической эффективности общественных зданий</w:t>
      </w:r>
      <w:r w:rsidR="00720031">
        <w:rPr>
          <w:color w:val="000000"/>
          <w:spacing w:val="-2"/>
        </w:rPr>
        <w:t>, а также</w:t>
      </w:r>
      <w:r w:rsidR="00645773">
        <w:rPr>
          <w:color w:val="000000"/>
          <w:spacing w:val="-2"/>
        </w:rPr>
        <w:t xml:space="preserve"> основываясь </w:t>
      </w:r>
      <w:r w:rsidR="00645773" w:rsidRPr="00FF4915">
        <w:rPr>
          <w:color w:val="000000"/>
          <w:spacing w:val="-2"/>
        </w:rPr>
        <w:t>на результатах проведенного онлайн-опроса и фокус-групп</w:t>
      </w:r>
      <w:r w:rsidR="00645773">
        <w:rPr>
          <w:color w:val="000000"/>
          <w:spacing w:val="-2"/>
        </w:rPr>
        <w:t xml:space="preserve"> среди населения </w:t>
      </w:r>
      <w:proofErr w:type="spellStart"/>
      <w:r w:rsidR="00645773">
        <w:rPr>
          <w:color w:val="000000"/>
          <w:spacing w:val="-2"/>
        </w:rPr>
        <w:t>мун</w:t>
      </w:r>
      <w:proofErr w:type="spellEnd"/>
      <w:r w:rsidR="00645773">
        <w:rPr>
          <w:color w:val="000000"/>
          <w:spacing w:val="-2"/>
        </w:rPr>
        <w:t>. Чадыр-Лунга</w:t>
      </w:r>
      <w:r w:rsidR="004220AC">
        <w:rPr>
          <w:color w:val="000000"/>
          <w:spacing w:val="-2"/>
        </w:rPr>
        <w:t>,</w:t>
      </w:r>
      <w:r w:rsidR="00645773">
        <w:rPr>
          <w:color w:val="000000"/>
          <w:spacing w:val="-2"/>
        </w:rPr>
        <w:t xml:space="preserve"> </w:t>
      </w:r>
      <w:r w:rsidR="004220AC" w:rsidRPr="00FF4915">
        <w:rPr>
          <w:color w:val="000000"/>
          <w:spacing w:val="-2"/>
        </w:rPr>
        <w:t>принято решение отдать предпочтение административному зданию примэрии муниципия Чадыр-Лунга</w:t>
      </w:r>
      <w:r w:rsidR="004220AC">
        <w:rPr>
          <w:color w:val="000000"/>
          <w:spacing w:val="-2"/>
        </w:rPr>
        <w:t xml:space="preserve"> </w:t>
      </w:r>
      <w:r w:rsidR="004220AC" w:rsidRPr="00404367">
        <w:rPr>
          <w:color w:val="000000"/>
          <w:spacing w:val="-2"/>
        </w:rPr>
        <w:t>для реализации проекта по повышению энергетической эффективности.</w:t>
      </w:r>
    </w:p>
    <w:p w14:paraId="4F6376DF" w14:textId="379F9AB3" w:rsidR="005B112E" w:rsidRPr="00E32F89" w:rsidRDefault="001018E4" w:rsidP="009F42CE">
      <w:pPr>
        <w:ind w:firstLine="504"/>
        <w:jc w:val="both"/>
        <w:rPr>
          <w:color w:val="000000"/>
          <w:spacing w:val="-2"/>
        </w:rPr>
      </w:pPr>
      <w:r>
        <w:rPr>
          <w:color w:val="000000"/>
          <w:spacing w:val="-2"/>
        </w:rPr>
        <w:t>Руководствуясь</w:t>
      </w:r>
      <w:r w:rsidR="00FF4915" w:rsidRPr="00FF4915">
        <w:rPr>
          <w:color w:val="000000"/>
          <w:spacing w:val="-2"/>
        </w:rPr>
        <w:t xml:space="preserve"> утвержденной</w:t>
      </w:r>
      <w:r w:rsidR="00FF4915">
        <w:rPr>
          <w:color w:val="000000"/>
          <w:spacing w:val="-2"/>
        </w:rPr>
        <w:t xml:space="preserve"> </w:t>
      </w:r>
      <w:r w:rsidR="005B112E" w:rsidRPr="00E32F89">
        <w:rPr>
          <w:color w:val="000000"/>
          <w:spacing w:val="-2"/>
        </w:rPr>
        <w:t>Стр</w:t>
      </w:r>
      <w:r w:rsidR="005B112E">
        <w:rPr>
          <w:color w:val="000000"/>
          <w:spacing w:val="-2"/>
        </w:rPr>
        <w:t xml:space="preserve">атегией Социально-Экономического Развития </w:t>
      </w:r>
      <w:proofErr w:type="spellStart"/>
      <w:r w:rsidR="005B112E">
        <w:rPr>
          <w:color w:val="000000"/>
          <w:spacing w:val="-2"/>
        </w:rPr>
        <w:t>мун</w:t>
      </w:r>
      <w:proofErr w:type="spellEnd"/>
      <w:r w:rsidR="005B112E">
        <w:rPr>
          <w:color w:val="000000"/>
          <w:spacing w:val="-2"/>
        </w:rPr>
        <w:t xml:space="preserve">. Чадыр-Лунга </w:t>
      </w:r>
      <w:r w:rsidR="005B112E" w:rsidRPr="00E32F89">
        <w:rPr>
          <w:color w:val="000000"/>
          <w:spacing w:val="-2"/>
        </w:rPr>
        <w:t>на 2020-2025 годы</w:t>
      </w:r>
      <w:r w:rsidR="005B112E">
        <w:rPr>
          <w:color w:val="000000"/>
          <w:spacing w:val="-2"/>
        </w:rPr>
        <w:t xml:space="preserve">, утвержденной Решением Муниципального Совета № </w:t>
      </w:r>
      <w:r w:rsidR="009F42CE">
        <w:rPr>
          <w:color w:val="000000"/>
          <w:spacing w:val="-2"/>
        </w:rPr>
        <w:t>1</w:t>
      </w:r>
      <w:r w:rsidR="005B112E">
        <w:rPr>
          <w:color w:val="000000"/>
          <w:spacing w:val="-2"/>
        </w:rPr>
        <w:t>/</w:t>
      </w:r>
      <w:r w:rsidR="009F42CE">
        <w:rPr>
          <w:color w:val="000000"/>
          <w:spacing w:val="-2"/>
        </w:rPr>
        <w:t>39</w:t>
      </w:r>
      <w:r w:rsidR="005B112E">
        <w:rPr>
          <w:color w:val="000000"/>
          <w:spacing w:val="-2"/>
        </w:rPr>
        <w:t xml:space="preserve"> от </w:t>
      </w:r>
      <w:r w:rsidR="009F42CE">
        <w:rPr>
          <w:color w:val="000000"/>
          <w:spacing w:val="-2"/>
        </w:rPr>
        <w:t>30</w:t>
      </w:r>
      <w:r w:rsidR="005B112E">
        <w:rPr>
          <w:color w:val="000000"/>
          <w:spacing w:val="-2"/>
        </w:rPr>
        <w:t>.0</w:t>
      </w:r>
      <w:r w:rsidR="009F42CE">
        <w:rPr>
          <w:color w:val="000000"/>
          <w:spacing w:val="-2"/>
        </w:rPr>
        <w:t>1</w:t>
      </w:r>
      <w:r w:rsidR="005B112E">
        <w:rPr>
          <w:color w:val="000000"/>
          <w:spacing w:val="-2"/>
        </w:rPr>
        <w:t>.202</w:t>
      </w:r>
      <w:r w:rsidR="009F42CE">
        <w:rPr>
          <w:color w:val="000000"/>
          <w:spacing w:val="-2"/>
        </w:rPr>
        <w:t>4</w:t>
      </w:r>
      <w:r w:rsidR="005B112E">
        <w:rPr>
          <w:color w:val="000000"/>
          <w:spacing w:val="-2"/>
        </w:rPr>
        <w:t xml:space="preserve"> года,</w:t>
      </w:r>
      <w:r w:rsidR="005B112E" w:rsidRPr="006617E4">
        <w:rPr>
          <w:color w:val="000000"/>
          <w:spacing w:val="-2"/>
        </w:rPr>
        <w:t xml:space="preserve"> </w:t>
      </w:r>
      <w:r w:rsidR="009F42CE">
        <w:rPr>
          <w:color w:val="000000"/>
          <w:spacing w:val="-2"/>
        </w:rPr>
        <w:t xml:space="preserve">Планом Действий в области устойчивой энергетики и окружающей среды </w:t>
      </w:r>
      <w:proofErr w:type="spellStart"/>
      <w:r w:rsidR="009F42CE">
        <w:rPr>
          <w:color w:val="000000"/>
          <w:spacing w:val="-2"/>
        </w:rPr>
        <w:t>мун</w:t>
      </w:r>
      <w:proofErr w:type="spellEnd"/>
      <w:r w:rsidR="009F42CE">
        <w:rPr>
          <w:color w:val="000000"/>
          <w:spacing w:val="-2"/>
        </w:rPr>
        <w:t xml:space="preserve">. Чадыр-Лунга, утвержденным Решением Муниципального Совета № 1/40 от 30.01.2024 </w:t>
      </w:r>
      <w:r w:rsidR="005B112E">
        <w:rPr>
          <w:color w:val="000000"/>
          <w:spacing w:val="-2"/>
        </w:rPr>
        <w:t xml:space="preserve">а также </w:t>
      </w:r>
      <w:r w:rsidR="005B112E" w:rsidRPr="00E32F89">
        <w:rPr>
          <w:color w:val="000000"/>
          <w:spacing w:val="-2"/>
        </w:rPr>
        <w:t xml:space="preserve">ч. (1) и ч. (2) статьи 14 Закона РМ «О местном публичном управлении» №436-XVI от 28.12.2006 года, </w:t>
      </w:r>
    </w:p>
    <w:p w14:paraId="35D42DA4" w14:textId="77777777" w:rsidR="00280B44" w:rsidRDefault="00280B44" w:rsidP="005B112E">
      <w:pPr>
        <w:pStyle w:val="a5"/>
        <w:ind w:left="142"/>
        <w:jc w:val="center"/>
      </w:pPr>
    </w:p>
    <w:p w14:paraId="27E7C43F" w14:textId="77777777" w:rsidR="005B112E" w:rsidRDefault="005B112E" w:rsidP="005B112E">
      <w:pPr>
        <w:pStyle w:val="a5"/>
        <w:ind w:left="142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14:paraId="01606C4C" w14:textId="77777777" w:rsidR="005B112E" w:rsidRDefault="005B112E" w:rsidP="005B112E">
      <w:pPr>
        <w:pStyle w:val="a5"/>
        <w:ind w:left="142"/>
        <w:jc w:val="center"/>
        <w:rPr>
          <w:b/>
        </w:rPr>
      </w:pPr>
      <w:r w:rsidRPr="00742211">
        <w:rPr>
          <w:b/>
        </w:rPr>
        <w:t>РЕШИЛ:</w:t>
      </w:r>
    </w:p>
    <w:p w14:paraId="6B27570E" w14:textId="77777777" w:rsidR="00CB3AA9" w:rsidRDefault="00CB3AA9" w:rsidP="005B112E">
      <w:pPr>
        <w:pStyle w:val="a5"/>
        <w:ind w:left="142"/>
        <w:jc w:val="center"/>
        <w:rPr>
          <w:b/>
        </w:rPr>
      </w:pPr>
    </w:p>
    <w:p w14:paraId="5F439DCF" w14:textId="77777777" w:rsidR="005B112E" w:rsidRPr="006A43A2" w:rsidRDefault="005B112E" w:rsidP="005B112E">
      <w:pPr>
        <w:jc w:val="both"/>
        <w:rPr>
          <w:color w:val="000000"/>
          <w:spacing w:val="-2"/>
        </w:rPr>
      </w:pPr>
      <w:r w:rsidRPr="006A43A2">
        <w:rPr>
          <w:color w:val="000000"/>
          <w:spacing w:val="-2"/>
        </w:rPr>
        <w:t xml:space="preserve">1. Примэрии </w:t>
      </w:r>
      <w:proofErr w:type="gramStart"/>
      <w:r w:rsidRPr="006A43A2">
        <w:rPr>
          <w:color w:val="000000"/>
          <w:spacing w:val="-2"/>
        </w:rPr>
        <w:t>мун.Чадыр</w:t>
      </w:r>
      <w:proofErr w:type="gramEnd"/>
      <w:r w:rsidRPr="006A43A2">
        <w:rPr>
          <w:color w:val="000000"/>
          <w:spacing w:val="-2"/>
        </w:rPr>
        <w:t>-Лунга</w:t>
      </w:r>
      <w:r>
        <w:rPr>
          <w:color w:val="000000"/>
          <w:spacing w:val="-2"/>
        </w:rPr>
        <w:t>:</w:t>
      </w:r>
    </w:p>
    <w:p w14:paraId="4009FEF7" w14:textId="0297EA49" w:rsidR="005B112E" w:rsidRPr="006A43A2" w:rsidRDefault="005B112E" w:rsidP="005B112E">
      <w:pPr>
        <w:pStyle w:val="a5"/>
        <w:numPr>
          <w:ilvl w:val="0"/>
          <w:numId w:val="1"/>
        </w:numPr>
        <w:ind w:left="567"/>
        <w:contextualSpacing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>П</w:t>
      </w:r>
      <w:r w:rsidRPr="006A43A2">
        <w:rPr>
          <w:color w:val="000000"/>
          <w:spacing w:val="-2"/>
        </w:rPr>
        <w:t>ринять участие в проект</w:t>
      </w:r>
      <w:r>
        <w:rPr>
          <w:color w:val="000000"/>
          <w:spacing w:val="-2"/>
        </w:rPr>
        <w:t>е</w:t>
      </w:r>
      <w:r w:rsidRPr="006A43A2">
        <w:rPr>
          <w:color w:val="000000"/>
          <w:spacing w:val="-2"/>
        </w:rPr>
        <w:t xml:space="preserve"> «</w:t>
      </w:r>
      <w:proofErr w:type="spellStart"/>
      <w:r w:rsidR="006F51C2">
        <w:rPr>
          <w:color w:val="000000"/>
          <w:spacing w:val="-2"/>
          <w:lang w:val="en-US"/>
        </w:rPr>
        <w:t>Satul</w:t>
      </w:r>
      <w:proofErr w:type="spellEnd"/>
      <w:r w:rsidR="006F51C2" w:rsidRPr="006F51C2">
        <w:rPr>
          <w:color w:val="000000"/>
          <w:spacing w:val="-2"/>
        </w:rPr>
        <w:t xml:space="preserve"> </w:t>
      </w:r>
      <w:r w:rsidR="006F51C2">
        <w:rPr>
          <w:color w:val="000000"/>
          <w:spacing w:val="-2"/>
          <w:lang w:val="en-US"/>
        </w:rPr>
        <w:t>European</w:t>
      </w:r>
      <w:r w:rsidR="00FF4915">
        <w:rPr>
          <w:color w:val="000000"/>
          <w:spacing w:val="-2"/>
        </w:rPr>
        <w:t xml:space="preserve">. </w:t>
      </w:r>
      <w:r w:rsidR="00FF4915" w:rsidRPr="00FF4915">
        <w:rPr>
          <w:bCs/>
          <w:lang w:val="en-US"/>
        </w:rPr>
        <w:t>E</w:t>
      </w:r>
      <w:proofErr w:type="spellStart"/>
      <w:r w:rsidR="00FF4915" w:rsidRPr="00FF4915">
        <w:rPr>
          <w:bCs/>
        </w:rPr>
        <w:t>diția</w:t>
      </w:r>
      <w:proofErr w:type="spellEnd"/>
      <w:r w:rsidR="00FF4915" w:rsidRPr="00FF4915">
        <w:rPr>
          <w:bCs/>
        </w:rPr>
        <w:t xml:space="preserve"> II</w:t>
      </w:r>
      <w:r w:rsidR="006F51C2">
        <w:rPr>
          <w:color w:val="000000"/>
          <w:spacing w:val="-2"/>
        </w:rPr>
        <w:t>»</w:t>
      </w:r>
      <w:r>
        <w:rPr>
          <w:color w:val="000000"/>
          <w:spacing w:val="-2"/>
        </w:rPr>
        <w:t>.</w:t>
      </w:r>
    </w:p>
    <w:p w14:paraId="5A8731BB" w14:textId="28992C43" w:rsidR="00CB3AA9" w:rsidRDefault="000425A7" w:rsidP="00CB3AA9">
      <w:pPr>
        <w:pStyle w:val="a5"/>
        <w:numPr>
          <w:ilvl w:val="0"/>
          <w:numId w:val="1"/>
        </w:numPr>
        <w:ind w:left="567"/>
        <w:contextualSpacing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>П</w:t>
      </w:r>
      <w:r w:rsidR="005B112E">
        <w:rPr>
          <w:color w:val="000000"/>
          <w:spacing w:val="-2"/>
        </w:rPr>
        <w:t>одготовить проектно-сметную документацию по проекту «</w:t>
      </w:r>
      <w:r>
        <w:rPr>
          <w:color w:val="000000"/>
          <w:spacing w:val="-2"/>
        </w:rPr>
        <w:t>Меры по повышению энергетической эффективности административного здания прим</w:t>
      </w:r>
      <w:r w:rsidR="00E304ED">
        <w:rPr>
          <w:color w:val="000000"/>
          <w:spacing w:val="-2"/>
        </w:rPr>
        <w:t>э</w:t>
      </w:r>
      <w:r>
        <w:rPr>
          <w:color w:val="000000"/>
          <w:spacing w:val="-2"/>
        </w:rPr>
        <w:t>рии муниципия Чадыр-Лунга</w:t>
      </w:r>
      <w:r w:rsidR="005B112E">
        <w:rPr>
          <w:color w:val="000000"/>
          <w:spacing w:val="-2"/>
        </w:rPr>
        <w:t>».</w:t>
      </w:r>
    </w:p>
    <w:p w14:paraId="0F8BB146" w14:textId="77777777" w:rsidR="00CB3AA9" w:rsidRDefault="00CB3AA9" w:rsidP="00CB3AA9">
      <w:pPr>
        <w:ind w:left="426"/>
        <w:jc w:val="both"/>
        <w:rPr>
          <w:color w:val="000000"/>
          <w:spacing w:val="8"/>
        </w:rPr>
      </w:pPr>
    </w:p>
    <w:p w14:paraId="7D1C71D7" w14:textId="72637D17" w:rsidR="00CB3AA9" w:rsidRPr="00CB3AA9" w:rsidRDefault="00CB3AA9" w:rsidP="00CB3AA9">
      <w:pPr>
        <w:pStyle w:val="a5"/>
        <w:numPr>
          <w:ilvl w:val="0"/>
          <w:numId w:val="5"/>
        </w:numPr>
        <w:ind w:left="426"/>
        <w:jc w:val="both"/>
        <w:rPr>
          <w:color w:val="000000"/>
          <w:spacing w:val="-2"/>
        </w:rPr>
      </w:pPr>
      <w:r w:rsidRPr="00CB3AA9">
        <w:rPr>
          <w:color w:val="000000"/>
          <w:spacing w:val="8"/>
        </w:rPr>
        <w:t xml:space="preserve">Гарантировать выделение контрибуции в размере до </w:t>
      </w:r>
      <w:r w:rsidR="000425A7">
        <w:rPr>
          <w:color w:val="000000"/>
          <w:spacing w:val="8"/>
        </w:rPr>
        <w:t>15</w:t>
      </w:r>
      <w:r w:rsidRPr="00CB3AA9">
        <w:rPr>
          <w:color w:val="000000"/>
          <w:spacing w:val="8"/>
        </w:rPr>
        <w:t>% от привлеченных финансовых средств.</w:t>
      </w:r>
    </w:p>
    <w:p w14:paraId="474833C6" w14:textId="77777777" w:rsidR="00CB3AA9" w:rsidRPr="00CB3AA9" w:rsidRDefault="00CB3AA9" w:rsidP="00CB3AA9">
      <w:pPr>
        <w:pStyle w:val="a5"/>
        <w:ind w:left="426"/>
        <w:jc w:val="both"/>
        <w:rPr>
          <w:color w:val="000000"/>
          <w:spacing w:val="-2"/>
        </w:rPr>
      </w:pPr>
    </w:p>
    <w:p w14:paraId="37F717B6" w14:textId="77777777" w:rsidR="00CB3AA9" w:rsidRPr="00CB3AA9" w:rsidRDefault="00CB3AA9" w:rsidP="00CB3AA9">
      <w:pPr>
        <w:pStyle w:val="a5"/>
        <w:numPr>
          <w:ilvl w:val="0"/>
          <w:numId w:val="5"/>
        </w:numPr>
        <w:ind w:left="426"/>
        <w:jc w:val="both"/>
        <w:rPr>
          <w:color w:val="000000"/>
          <w:spacing w:val="-2"/>
        </w:rPr>
      </w:pPr>
      <w:r w:rsidRPr="00CB3AA9">
        <w:rPr>
          <w:color w:val="000000"/>
          <w:spacing w:val="-1"/>
          <w:lang w:val="ro-RO"/>
        </w:rPr>
        <w:t xml:space="preserve">Контроль за исполнением настоящего решения </w:t>
      </w:r>
      <w:r w:rsidRPr="00CB3AA9">
        <w:rPr>
          <w:color w:val="000000"/>
          <w:spacing w:val="-1"/>
        </w:rPr>
        <w:t xml:space="preserve">возложить на заместителя </w:t>
      </w:r>
      <w:proofErr w:type="spellStart"/>
      <w:r w:rsidRPr="00CB3AA9">
        <w:rPr>
          <w:color w:val="000000"/>
          <w:spacing w:val="-1"/>
        </w:rPr>
        <w:t>примара</w:t>
      </w:r>
      <w:proofErr w:type="spellEnd"/>
      <w:r w:rsidRPr="00CB3AA9">
        <w:rPr>
          <w:color w:val="000000"/>
          <w:spacing w:val="-1"/>
        </w:rPr>
        <w:t xml:space="preserve"> </w:t>
      </w:r>
      <w:proofErr w:type="spellStart"/>
      <w:r w:rsidRPr="00CB3AA9">
        <w:rPr>
          <w:color w:val="000000"/>
          <w:spacing w:val="-1"/>
        </w:rPr>
        <w:t>мун</w:t>
      </w:r>
      <w:proofErr w:type="spellEnd"/>
      <w:r w:rsidRPr="00CB3AA9">
        <w:rPr>
          <w:color w:val="000000"/>
          <w:spacing w:val="-1"/>
        </w:rPr>
        <w:t>. Чадыр-Лунга В. Кара.</w:t>
      </w:r>
    </w:p>
    <w:p w14:paraId="1D55605C" w14:textId="77777777" w:rsidR="00CB3AA9" w:rsidRPr="00CB3AA9" w:rsidRDefault="00CB3AA9" w:rsidP="00CB3AA9">
      <w:pPr>
        <w:pStyle w:val="a5"/>
        <w:ind w:left="426"/>
        <w:rPr>
          <w:color w:val="000000"/>
          <w:spacing w:val="-2"/>
        </w:rPr>
      </w:pPr>
    </w:p>
    <w:p w14:paraId="6F5E6895" w14:textId="77777777" w:rsidR="00CB3AA9" w:rsidRPr="00CB3AA9" w:rsidRDefault="00CB3AA9" w:rsidP="00CB3AA9">
      <w:pPr>
        <w:pStyle w:val="a5"/>
        <w:numPr>
          <w:ilvl w:val="0"/>
          <w:numId w:val="5"/>
        </w:numPr>
        <w:ind w:left="426"/>
        <w:jc w:val="both"/>
        <w:rPr>
          <w:color w:val="000000"/>
          <w:spacing w:val="-2"/>
        </w:rPr>
      </w:pPr>
      <w:r w:rsidRPr="007D100B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14:paraId="13DF210E" w14:textId="77777777" w:rsidR="005B112E" w:rsidRDefault="005B112E" w:rsidP="005B112E">
      <w:pPr>
        <w:jc w:val="both"/>
        <w:rPr>
          <w:color w:val="000000"/>
          <w:spacing w:val="-1"/>
        </w:rPr>
      </w:pPr>
    </w:p>
    <w:p w14:paraId="7203D28D" w14:textId="77777777" w:rsidR="005B112E" w:rsidRDefault="005B112E" w:rsidP="005B112E">
      <w:pPr>
        <w:jc w:val="both"/>
        <w:rPr>
          <w:color w:val="000000"/>
          <w:spacing w:val="8"/>
        </w:rPr>
      </w:pPr>
    </w:p>
    <w:p w14:paraId="17B15B78" w14:textId="77777777" w:rsidR="00CB3AA9" w:rsidRPr="006A43A2" w:rsidRDefault="00CB3AA9" w:rsidP="005B112E">
      <w:pPr>
        <w:jc w:val="both"/>
        <w:rPr>
          <w:color w:val="000000"/>
          <w:spacing w:val="8"/>
        </w:rPr>
      </w:pPr>
    </w:p>
    <w:bookmarkEnd w:id="0"/>
    <w:bookmarkEnd w:id="1"/>
    <w:p w14:paraId="0A0EC1F8" w14:textId="7EC86AA3" w:rsidR="005B112E" w:rsidRPr="00FA6B07" w:rsidRDefault="005B112E" w:rsidP="005B112E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>
        <w:rPr>
          <w:rFonts w:eastAsia="Calibri"/>
          <w:kern w:val="3"/>
          <w:lang w:eastAsia="zh-CN"/>
        </w:rPr>
        <w:t>ь</w:t>
      </w:r>
      <w:r w:rsidRPr="00FA6B07">
        <w:rPr>
          <w:rFonts w:eastAsia="Calibri"/>
          <w:kern w:val="3"/>
          <w:lang w:eastAsia="zh-CN"/>
        </w:rPr>
        <w:t xml:space="preserve"> Совета</w:t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="000425A7">
        <w:rPr>
          <w:rFonts w:eastAsia="Calibri"/>
          <w:kern w:val="3"/>
          <w:lang w:eastAsia="zh-CN"/>
        </w:rPr>
        <w:t>Виктор</w:t>
      </w:r>
      <w:r w:rsidRPr="00FA6B07">
        <w:rPr>
          <w:rFonts w:eastAsia="Calibri"/>
          <w:kern w:val="3"/>
          <w:lang w:eastAsia="zh-CN"/>
        </w:rPr>
        <w:t xml:space="preserve"> </w:t>
      </w:r>
      <w:r w:rsidR="000425A7">
        <w:rPr>
          <w:rFonts w:eastAsia="Calibri"/>
          <w:kern w:val="3"/>
          <w:lang w:eastAsia="zh-CN"/>
        </w:rPr>
        <w:t>ГОЛИШ</w:t>
      </w:r>
    </w:p>
    <w:p w14:paraId="7334037C" w14:textId="77777777" w:rsidR="005B112E" w:rsidRPr="00FA6B07" w:rsidRDefault="005B112E" w:rsidP="005B112E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14:paraId="2D769553" w14:textId="77777777" w:rsidR="005B112E" w:rsidRDefault="005B112E" w:rsidP="005B112E">
      <w:pPr>
        <w:ind w:left="708" w:firstLine="708"/>
        <w:jc w:val="both"/>
      </w:pPr>
      <w:r>
        <w:t>С</w:t>
      </w:r>
      <w:r w:rsidRPr="00FA6B07">
        <w:t>екретар</w:t>
      </w:r>
      <w:r>
        <w:t>ь</w:t>
      </w:r>
      <w:r w:rsidRPr="00FA6B07">
        <w:t xml:space="preserve">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>
        <w:tab/>
        <w:t>Олеся ЧЕБАНОВА</w:t>
      </w:r>
    </w:p>
    <w:p w14:paraId="394B4C92" w14:textId="77777777" w:rsidR="005B112E" w:rsidRDefault="005B112E" w:rsidP="005B112E">
      <w:pPr>
        <w:ind w:firstLine="709"/>
        <w:jc w:val="both"/>
      </w:pPr>
    </w:p>
    <w:sectPr w:rsidR="005B112E" w:rsidSect="005701A0">
      <w:pgSz w:w="11906" w:h="16838"/>
      <w:pgMar w:top="284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41046"/>
    <w:multiLevelType w:val="hybridMultilevel"/>
    <w:tmpl w:val="787CB04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E7690"/>
    <w:multiLevelType w:val="hybridMultilevel"/>
    <w:tmpl w:val="8E607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B1D64"/>
    <w:multiLevelType w:val="hybridMultilevel"/>
    <w:tmpl w:val="79EA71F2"/>
    <w:lvl w:ilvl="0" w:tplc="04190011">
      <w:start w:val="1"/>
      <w:numFmt w:val="decimal"/>
      <w:lvlText w:val="%1)"/>
      <w:lvlJc w:val="left"/>
      <w:pPr>
        <w:ind w:left="1224" w:hanging="360"/>
      </w:p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" w15:restartNumberingAfterBreak="0">
    <w:nsid w:val="5B312226"/>
    <w:multiLevelType w:val="hybridMultilevel"/>
    <w:tmpl w:val="3D2AFAF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FC16B0"/>
    <w:multiLevelType w:val="hybridMultilevel"/>
    <w:tmpl w:val="82B031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12E"/>
    <w:rsid w:val="000425A7"/>
    <w:rsid w:val="001018E4"/>
    <w:rsid w:val="00280B44"/>
    <w:rsid w:val="00404367"/>
    <w:rsid w:val="004220AC"/>
    <w:rsid w:val="00466286"/>
    <w:rsid w:val="005B112E"/>
    <w:rsid w:val="00645773"/>
    <w:rsid w:val="00651117"/>
    <w:rsid w:val="006829AF"/>
    <w:rsid w:val="006C0B77"/>
    <w:rsid w:val="006F51C2"/>
    <w:rsid w:val="00720031"/>
    <w:rsid w:val="008242FF"/>
    <w:rsid w:val="00870751"/>
    <w:rsid w:val="008810BC"/>
    <w:rsid w:val="00922C48"/>
    <w:rsid w:val="00937866"/>
    <w:rsid w:val="00951AE1"/>
    <w:rsid w:val="009F42CE"/>
    <w:rsid w:val="00B915B7"/>
    <w:rsid w:val="00CB3AA9"/>
    <w:rsid w:val="00CE3E8A"/>
    <w:rsid w:val="00D053FC"/>
    <w:rsid w:val="00DE75F0"/>
    <w:rsid w:val="00E304ED"/>
    <w:rsid w:val="00E3219E"/>
    <w:rsid w:val="00EA59DF"/>
    <w:rsid w:val="00EE4070"/>
    <w:rsid w:val="00F12C76"/>
    <w:rsid w:val="00FF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8EC3F"/>
  <w15:chartTrackingRefBased/>
  <w15:docId w15:val="{A986CAFB-E872-4D31-A25E-F2FDB52A6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5B112E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5B112E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B112E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5B112E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5B112E"/>
    <w:rPr>
      <w:color w:val="0000FF"/>
      <w:u w:val="single"/>
    </w:rPr>
  </w:style>
  <w:style w:type="paragraph" w:styleId="a4">
    <w:name w:val="No Spacing"/>
    <w:uiPriority w:val="1"/>
    <w:qFormat/>
    <w:rsid w:val="005B1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ERP-List Paragraph,List Paragraph11,Bullet EY,List Paragraph1,Akapit z listą BS,Outlines a.b.c.,List_Paragraph,Multilevel para_II,Akapit z lista BS,Normal bullet 2,Forth level,List1,body 2,Listă colorată - Accentuare 11,Bullet,Citation Li"/>
    <w:basedOn w:val="a"/>
    <w:link w:val="a6"/>
    <w:uiPriority w:val="34"/>
    <w:qFormat/>
    <w:rsid w:val="005B112E"/>
    <w:pPr>
      <w:ind w:left="720"/>
      <w:contextualSpacing/>
    </w:pPr>
  </w:style>
  <w:style w:type="character" w:customStyle="1" w:styleId="a6">
    <w:name w:val="Абзац списка Знак"/>
    <w:aliases w:val="ERP-List Paragraph Знак,List Paragraph11 Знак,Bullet EY Знак,List Paragraph1 Знак,Akapit z listą BS Знак,Outlines a.b.c. Знак,List_Paragraph Знак,Multilevel para_II Знак,Akapit z lista BS Знак,Normal bullet 2 Знак,Forth level Знак"/>
    <w:link w:val="a5"/>
    <w:uiPriority w:val="34"/>
    <w:locked/>
    <w:rsid w:val="005B11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E3E8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3E8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2024-02-07T14:37:00Z</cp:lastPrinted>
  <dcterms:created xsi:type="dcterms:W3CDTF">2024-02-13T09:33:00Z</dcterms:created>
  <dcterms:modified xsi:type="dcterms:W3CDTF">2024-02-13T09:33:00Z</dcterms:modified>
</cp:coreProperties>
</file>