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6F" w:rsidRPr="009D756F" w:rsidRDefault="00542C5C" w:rsidP="00542C5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D756F">
        <w:rPr>
          <w:rFonts w:ascii="Times New Roman" w:eastAsia="Times New Roman" w:hAnsi="Times New Roman" w:cs="Times New Roman"/>
          <w:bCs/>
          <w:sz w:val="20"/>
          <w:szCs w:val="20"/>
        </w:rPr>
        <w:t>Приложение</w:t>
      </w:r>
      <w:r w:rsidR="009D756F" w:rsidRPr="009D756F">
        <w:rPr>
          <w:rFonts w:ascii="Times New Roman" w:eastAsia="Times New Roman" w:hAnsi="Times New Roman" w:cs="Times New Roman"/>
          <w:bCs/>
          <w:sz w:val="20"/>
          <w:szCs w:val="20"/>
        </w:rPr>
        <w:t xml:space="preserve"> 1</w:t>
      </w:r>
    </w:p>
    <w:p w:rsidR="00542C5C" w:rsidRPr="009D756F" w:rsidRDefault="00542C5C" w:rsidP="00542C5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D756F">
        <w:rPr>
          <w:rFonts w:ascii="Times New Roman" w:eastAsia="Times New Roman" w:hAnsi="Times New Roman" w:cs="Times New Roman"/>
          <w:bCs/>
          <w:sz w:val="20"/>
          <w:szCs w:val="20"/>
        </w:rPr>
        <w:t>к решению</w:t>
      </w:r>
      <w:r w:rsidR="009D756F" w:rsidRPr="009D756F">
        <w:rPr>
          <w:rFonts w:ascii="Times New Roman" w:eastAsia="Times New Roman" w:hAnsi="Times New Roman" w:cs="Times New Roman"/>
          <w:bCs/>
          <w:sz w:val="20"/>
          <w:szCs w:val="20"/>
        </w:rPr>
        <w:t xml:space="preserve"> Чадыр-Лунгского муниципального </w:t>
      </w:r>
      <w:r w:rsidRPr="009D756F">
        <w:rPr>
          <w:rFonts w:ascii="Times New Roman" w:eastAsia="Times New Roman" w:hAnsi="Times New Roman" w:cs="Times New Roman"/>
          <w:bCs/>
          <w:sz w:val="20"/>
          <w:szCs w:val="20"/>
        </w:rPr>
        <w:t xml:space="preserve">совета </w:t>
      </w:r>
    </w:p>
    <w:p w:rsidR="00542C5C" w:rsidRPr="009D756F" w:rsidRDefault="00542C5C" w:rsidP="00542C5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D756F">
        <w:rPr>
          <w:rFonts w:ascii="Times New Roman" w:eastAsia="Times New Roman" w:hAnsi="Times New Roman" w:cs="Times New Roman"/>
          <w:bCs/>
          <w:sz w:val="20"/>
          <w:szCs w:val="20"/>
        </w:rPr>
        <w:t>№</w:t>
      </w:r>
      <w:r w:rsidR="009D756F">
        <w:rPr>
          <w:rFonts w:ascii="Times New Roman" w:eastAsia="Times New Roman" w:hAnsi="Times New Roman" w:cs="Times New Roman"/>
          <w:bCs/>
          <w:sz w:val="20"/>
          <w:szCs w:val="20"/>
          <w:lang w:val="ro-MO"/>
        </w:rPr>
        <w:t xml:space="preserve"> XXXIII / 9 </w:t>
      </w:r>
      <w:r w:rsidRPr="009D756F">
        <w:rPr>
          <w:rFonts w:ascii="Times New Roman" w:eastAsia="Times New Roman" w:hAnsi="Times New Roman" w:cs="Times New Roman"/>
          <w:bCs/>
          <w:sz w:val="20"/>
          <w:szCs w:val="20"/>
        </w:rPr>
        <w:t>от 2</w:t>
      </w:r>
      <w:r w:rsidR="00ED3784" w:rsidRPr="009D756F">
        <w:rPr>
          <w:rFonts w:ascii="Times New Roman" w:eastAsia="Times New Roman" w:hAnsi="Times New Roman" w:cs="Times New Roman"/>
          <w:bCs/>
          <w:sz w:val="20"/>
          <w:szCs w:val="20"/>
        </w:rPr>
        <w:t>6</w:t>
      </w:r>
      <w:r w:rsidR="009D756F">
        <w:rPr>
          <w:rFonts w:ascii="Times New Roman" w:eastAsia="Times New Roman" w:hAnsi="Times New Roman" w:cs="Times New Roman"/>
          <w:bCs/>
          <w:sz w:val="20"/>
          <w:szCs w:val="20"/>
        </w:rPr>
        <w:t>.09.2017</w:t>
      </w:r>
      <w:r w:rsidRPr="009D756F">
        <w:rPr>
          <w:rFonts w:ascii="Times New Roman" w:eastAsia="Times New Roman" w:hAnsi="Times New Roman" w:cs="Times New Roman"/>
          <w:bCs/>
          <w:sz w:val="20"/>
          <w:szCs w:val="20"/>
        </w:rPr>
        <w:t>г.</w:t>
      </w:r>
    </w:p>
    <w:p w:rsidR="00542C5C" w:rsidRDefault="00542C5C" w:rsidP="00542C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42C5C" w:rsidRDefault="00542C5C" w:rsidP="00542C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42C5C" w:rsidRPr="00542C5C" w:rsidRDefault="00542C5C" w:rsidP="00542C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42C5C" w:rsidRPr="007D6D47" w:rsidRDefault="00542C5C" w:rsidP="00542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D6D47">
        <w:rPr>
          <w:rFonts w:ascii="Times New Roman" w:eastAsia="Times New Roman" w:hAnsi="Times New Roman" w:cs="Times New Roman"/>
          <w:b/>
          <w:bCs/>
        </w:rPr>
        <w:t xml:space="preserve">ПОЛОЖЕНИЕ </w:t>
      </w:r>
    </w:p>
    <w:p w:rsidR="00542C5C" w:rsidRPr="007D6D47" w:rsidRDefault="00542C5C" w:rsidP="00542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D6D47">
        <w:rPr>
          <w:rFonts w:ascii="Times New Roman" w:eastAsia="Times New Roman" w:hAnsi="Times New Roman" w:cs="Times New Roman"/>
          <w:b/>
          <w:bCs/>
        </w:rPr>
        <w:t>о проведен</w:t>
      </w:r>
      <w:proofErr w:type="gramStart"/>
      <w:r w:rsidRPr="007D6D47">
        <w:rPr>
          <w:rFonts w:ascii="Times New Roman" w:eastAsia="Times New Roman" w:hAnsi="Times New Roman" w:cs="Times New Roman"/>
          <w:b/>
          <w:bCs/>
        </w:rPr>
        <w:t>ии  ау</w:t>
      </w:r>
      <w:proofErr w:type="gramEnd"/>
      <w:r w:rsidRPr="007D6D47">
        <w:rPr>
          <w:rFonts w:ascii="Times New Roman" w:eastAsia="Times New Roman" w:hAnsi="Times New Roman" w:cs="Times New Roman"/>
          <w:b/>
          <w:bCs/>
        </w:rPr>
        <w:t>кционов “с молотка” и “на понижение”</w:t>
      </w:r>
    </w:p>
    <w:p w:rsidR="00542C5C" w:rsidRPr="007D6D47" w:rsidRDefault="00542C5C" w:rsidP="00542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D6D47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7D6D47">
        <w:rPr>
          <w:rFonts w:ascii="Times New Roman" w:eastAsia="Times New Roman" w:hAnsi="Times New Roman" w:cs="Times New Roman"/>
          <w:b/>
          <w:bCs/>
        </w:rPr>
        <w:t>примэрией</w:t>
      </w:r>
      <w:proofErr w:type="spellEnd"/>
      <w:r w:rsidRPr="007D6D47">
        <w:rPr>
          <w:rFonts w:ascii="Times New Roman" w:eastAsia="Times New Roman" w:hAnsi="Times New Roman" w:cs="Times New Roman"/>
          <w:b/>
          <w:bCs/>
        </w:rPr>
        <w:t xml:space="preserve"> мун.Чадыр-Лунга 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  </w:t>
      </w:r>
    </w:p>
    <w:p w:rsidR="00542C5C" w:rsidRPr="007D6D47" w:rsidRDefault="00542C5C" w:rsidP="00542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D6D47">
        <w:rPr>
          <w:rFonts w:ascii="Times New Roman" w:eastAsia="Times New Roman" w:hAnsi="Times New Roman" w:cs="Times New Roman"/>
          <w:b/>
          <w:bCs/>
        </w:rPr>
        <w:t xml:space="preserve">I. ОБЩИЕ ПОЛОЖЕНИЯ 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1.</w:t>
      </w:r>
      <w:r w:rsidRPr="007D6D47">
        <w:rPr>
          <w:rFonts w:ascii="Times New Roman" w:eastAsia="Times New Roman" w:hAnsi="Times New Roman" w:cs="Times New Roman"/>
        </w:rPr>
        <w:t xml:space="preserve"> Настоящее Положение устанавливает порядок организации и проведения аукционов “с молотка” и “на понижение” (в дальнейшем – аукцион), условия участия в аукционах и оплаты стоимости приватизированного объекта на территории мун.Чадыр-Лунга. </w:t>
      </w:r>
    </w:p>
    <w:p w:rsidR="009D756F" w:rsidRPr="007D6D47" w:rsidRDefault="009D756F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2.</w:t>
      </w:r>
      <w:r w:rsidRPr="007D6D47">
        <w:rPr>
          <w:rFonts w:ascii="Times New Roman" w:eastAsia="Times New Roman" w:hAnsi="Times New Roman" w:cs="Times New Roman"/>
        </w:rPr>
        <w:t xml:space="preserve"> Организация и проведение аукционов основываются </w:t>
      </w:r>
      <w:proofErr w:type="gramStart"/>
      <w:r w:rsidRPr="007D6D47">
        <w:rPr>
          <w:rFonts w:ascii="Times New Roman" w:eastAsia="Times New Roman" w:hAnsi="Times New Roman" w:cs="Times New Roman"/>
        </w:rPr>
        <w:t>на</w:t>
      </w:r>
      <w:proofErr w:type="gramEnd"/>
      <w:r w:rsidRPr="007D6D47">
        <w:rPr>
          <w:rFonts w:ascii="Times New Roman" w:eastAsia="Times New Roman" w:hAnsi="Times New Roman" w:cs="Times New Roman"/>
        </w:rPr>
        <w:t xml:space="preserve">: </w:t>
      </w:r>
    </w:p>
    <w:p w:rsidR="00542C5C" w:rsidRPr="007D6D47" w:rsidRDefault="00542C5C" w:rsidP="009D756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предварительном </w:t>
      </w:r>
      <w:proofErr w:type="gramStart"/>
      <w:r w:rsidRPr="007D6D47">
        <w:rPr>
          <w:rFonts w:ascii="Times New Roman" w:eastAsia="Times New Roman" w:hAnsi="Times New Roman" w:cs="Times New Roman"/>
        </w:rPr>
        <w:t>опубликовании</w:t>
      </w:r>
      <w:proofErr w:type="gramEnd"/>
      <w:r w:rsidRPr="007D6D47">
        <w:rPr>
          <w:rFonts w:ascii="Times New Roman" w:eastAsia="Times New Roman" w:hAnsi="Times New Roman" w:cs="Times New Roman"/>
        </w:rPr>
        <w:t xml:space="preserve"> информационного сообщения об аукционе; </w:t>
      </w:r>
    </w:p>
    <w:p w:rsidR="00542C5C" w:rsidRPr="007D6D47" w:rsidRDefault="00542C5C" w:rsidP="009D756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7D6D47">
        <w:rPr>
          <w:rFonts w:ascii="Times New Roman" w:eastAsia="Times New Roman" w:hAnsi="Times New Roman" w:cs="Times New Roman"/>
        </w:rPr>
        <w:t>ознакомлении</w:t>
      </w:r>
      <w:proofErr w:type="gramEnd"/>
      <w:r w:rsidRPr="007D6D47">
        <w:rPr>
          <w:rFonts w:ascii="Times New Roman" w:eastAsia="Times New Roman" w:hAnsi="Times New Roman" w:cs="Times New Roman"/>
        </w:rPr>
        <w:t xml:space="preserve"> участников с объектами, выставленными на аукцион и/или с результатами их финансово-экономической деятельности; </w:t>
      </w:r>
    </w:p>
    <w:p w:rsidR="00542C5C" w:rsidRPr="007D6D47" w:rsidRDefault="00542C5C" w:rsidP="009D756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7D6D47">
        <w:rPr>
          <w:rFonts w:ascii="Times New Roman" w:eastAsia="Times New Roman" w:hAnsi="Times New Roman" w:cs="Times New Roman"/>
        </w:rPr>
        <w:t>обеспечении</w:t>
      </w:r>
      <w:proofErr w:type="gramEnd"/>
      <w:r w:rsidRPr="007D6D47">
        <w:rPr>
          <w:rFonts w:ascii="Times New Roman" w:eastAsia="Times New Roman" w:hAnsi="Times New Roman" w:cs="Times New Roman"/>
        </w:rPr>
        <w:t xml:space="preserve"> свободного участия в аукционе и равных прав для всех участников, за исключением лиц, лишенных этого права в соответствии со статьей 26 </w:t>
      </w:r>
      <w:hyperlink r:id="rId8" w:history="1">
        <w:r w:rsidRPr="007D6D47">
          <w:rPr>
            <w:rFonts w:ascii="Times New Roman" w:eastAsia="Times New Roman" w:hAnsi="Times New Roman" w:cs="Times New Roman"/>
            <w:color w:val="0000FF"/>
            <w:u w:val="single"/>
          </w:rPr>
          <w:t>Закона об управлении и разгосударствлении публичной собственности № 121-XVI от 4 мая 2007</w:t>
        </w:r>
      </w:hyperlink>
      <w:r w:rsidRPr="007D6D47">
        <w:rPr>
          <w:rFonts w:ascii="Times New Roman" w:eastAsia="Times New Roman" w:hAnsi="Times New Roman" w:cs="Times New Roman"/>
        </w:rPr>
        <w:t xml:space="preserve">г.; </w:t>
      </w:r>
    </w:p>
    <w:p w:rsidR="00542C5C" w:rsidRPr="007D6D47" w:rsidRDefault="00542C5C" w:rsidP="009D756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7D6D47">
        <w:rPr>
          <w:rFonts w:ascii="Times New Roman" w:eastAsia="Times New Roman" w:hAnsi="Times New Roman" w:cs="Times New Roman"/>
        </w:rPr>
        <w:t>приоритете</w:t>
      </w:r>
      <w:proofErr w:type="gramEnd"/>
      <w:r w:rsidRPr="007D6D47">
        <w:rPr>
          <w:rFonts w:ascii="Times New Roman" w:eastAsia="Times New Roman" w:hAnsi="Times New Roman" w:cs="Times New Roman"/>
        </w:rPr>
        <w:t xml:space="preserve"> максимальной предложенной цены; </w:t>
      </w:r>
    </w:p>
    <w:p w:rsidR="00542C5C" w:rsidRPr="007D6D47" w:rsidRDefault="00542C5C" w:rsidP="009D756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7D6D47">
        <w:rPr>
          <w:rFonts w:ascii="Times New Roman" w:eastAsia="Times New Roman" w:hAnsi="Times New Roman" w:cs="Times New Roman"/>
        </w:rPr>
        <w:t>информировании</w:t>
      </w:r>
      <w:proofErr w:type="gramEnd"/>
      <w:r w:rsidRPr="007D6D47">
        <w:rPr>
          <w:rFonts w:ascii="Times New Roman" w:eastAsia="Times New Roman" w:hAnsi="Times New Roman" w:cs="Times New Roman"/>
        </w:rPr>
        <w:t xml:space="preserve"> общественности о результатах аукциона. </w:t>
      </w:r>
    </w:p>
    <w:p w:rsidR="009D756F" w:rsidRPr="007D6D47" w:rsidRDefault="009D756F" w:rsidP="009D756F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</w:rPr>
      </w:pP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3.</w:t>
      </w:r>
      <w:r w:rsidRPr="007D6D47">
        <w:rPr>
          <w:rFonts w:ascii="Times New Roman" w:eastAsia="Times New Roman" w:hAnsi="Times New Roman" w:cs="Times New Roman"/>
        </w:rPr>
        <w:t xml:space="preserve"> Источники финансовых сре</w:t>
      </w:r>
      <w:proofErr w:type="gramStart"/>
      <w:r w:rsidRPr="007D6D47">
        <w:rPr>
          <w:rFonts w:ascii="Times New Roman" w:eastAsia="Times New Roman" w:hAnsi="Times New Roman" w:cs="Times New Roman"/>
        </w:rPr>
        <w:t>дств дл</w:t>
      </w:r>
      <w:proofErr w:type="gramEnd"/>
      <w:r w:rsidRPr="007D6D47">
        <w:rPr>
          <w:rFonts w:ascii="Times New Roman" w:eastAsia="Times New Roman" w:hAnsi="Times New Roman" w:cs="Times New Roman"/>
        </w:rPr>
        <w:t xml:space="preserve">я организации аукционов образуются от внесения невозвращаемой платы за участие в аукционе, которая перечисляется на счет примэрии мун.Чадыр-Лунга. </w:t>
      </w:r>
    </w:p>
    <w:p w:rsidR="009D756F" w:rsidRPr="007D6D47" w:rsidRDefault="009D756F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</w:rPr>
      </w:pPr>
      <w:r w:rsidRPr="007D6D47">
        <w:rPr>
          <w:rFonts w:ascii="Times New Roman" w:eastAsia="Times New Roman" w:hAnsi="Times New Roman" w:cs="Times New Roman"/>
          <w:b/>
          <w:bCs/>
        </w:rPr>
        <w:t>4.</w:t>
      </w:r>
      <w:r w:rsidRPr="007D6D47">
        <w:rPr>
          <w:rFonts w:ascii="Times New Roman" w:eastAsia="Times New Roman" w:hAnsi="Times New Roman" w:cs="Times New Roman"/>
        </w:rPr>
        <w:t xml:space="preserve"> Решение о выставлении на аукцион объектов, являющихся собственностью примэрии мун.Чадыр-Лунга, принимает местный совет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 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5.</w:t>
      </w:r>
      <w:r w:rsidRPr="007D6D47">
        <w:rPr>
          <w:rFonts w:ascii="Times New Roman" w:eastAsia="Times New Roman" w:hAnsi="Times New Roman" w:cs="Times New Roman"/>
        </w:rPr>
        <w:t xml:space="preserve"> Аукционы организуются уполномоченными лицами, состоящими в комиссии по проведению аукционов при примэрии мун.Чадыр-Лунга. 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  </w:t>
      </w:r>
    </w:p>
    <w:p w:rsidR="00542C5C" w:rsidRPr="007D6D47" w:rsidRDefault="00542C5C" w:rsidP="00542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D6D47">
        <w:rPr>
          <w:rFonts w:ascii="Times New Roman" w:eastAsia="Times New Roman" w:hAnsi="Times New Roman" w:cs="Times New Roman"/>
          <w:b/>
          <w:bCs/>
        </w:rPr>
        <w:t xml:space="preserve">II. ОРГАНИЗАЦИЯ АУКЦИОНА </w:t>
      </w:r>
    </w:p>
    <w:p w:rsidR="009D756F" w:rsidRPr="007D6D47" w:rsidRDefault="009D756F" w:rsidP="00542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</w:rPr>
      </w:pPr>
      <w:r w:rsidRPr="007D6D47">
        <w:rPr>
          <w:rFonts w:ascii="Times New Roman" w:eastAsia="Times New Roman" w:hAnsi="Times New Roman" w:cs="Times New Roman"/>
          <w:b/>
          <w:bCs/>
        </w:rPr>
        <w:t>6.</w:t>
      </w:r>
      <w:r w:rsidRPr="007D6D47">
        <w:rPr>
          <w:rFonts w:ascii="Times New Roman" w:eastAsia="Times New Roman" w:hAnsi="Times New Roman" w:cs="Times New Roman"/>
        </w:rPr>
        <w:t xml:space="preserve"> В случаях выставления на продажу объектов публичной собственности примэрии мун.Чадыр-Лунга, местный совет своим решением создает Аукционную комиссию из представителей совета и примэрии мун.Чадыр-Лунга, а также подведомственных им подразделений, инспекторов Государственной налоговой службы. В случаях выставления на аукцион объектов значительной важности для мун.Чадыр-Лунга могут быть привлечены, с правом совещательного голоса, представители Министерства местного публичного управления, территориальных кадастровых офисов, а также независимые эксперты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 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</w:rPr>
      </w:pPr>
      <w:r w:rsidRPr="007D6D47">
        <w:rPr>
          <w:rFonts w:ascii="Times New Roman" w:eastAsia="Times New Roman" w:hAnsi="Times New Roman" w:cs="Times New Roman"/>
          <w:b/>
          <w:bCs/>
        </w:rPr>
        <w:t>7.</w:t>
      </w:r>
      <w:r w:rsidRPr="007D6D4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D6D47">
        <w:rPr>
          <w:rFonts w:ascii="Times New Roman" w:eastAsia="Times New Roman" w:hAnsi="Times New Roman" w:cs="Times New Roman"/>
        </w:rPr>
        <w:t xml:space="preserve">В случае выставления на аукцион активов, не используемых в технологическом процессе предприятий, в целях их продажи или приобретения права их найма Аукционная комиссия создается в порядке, установленном Положением о порядке определения и продажи активов, не используемых предприятиями, утвержденным </w:t>
      </w:r>
      <w:hyperlink r:id="rId9" w:history="1">
        <w:r w:rsidRPr="007D6D47">
          <w:rPr>
            <w:rFonts w:ascii="Times New Roman" w:eastAsia="Times New Roman" w:hAnsi="Times New Roman" w:cs="Times New Roman"/>
            <w:color w:val="0000FF"/>
            <w:u w:val="single"/>
          </w:rPr>
          <w:t>Постановлением Правительства № 480 от 28 марта 2008</w:t>
        </w:r>
      </w:hyperlink>
      <w:r w:rsidRPr="007D6D47">
        <w:rPr>
          <w:rFonts w:ascii="Times New Roman" w:eastAsia="Times New Roman" w:hAnsi="Times New Roman" w:cs="Times New Roman"/>
        </w:rPr>
        <w:t xml:space="preserve"> г. (Официальный монитор Республики Молдова, 2008 г., № 69-71, ст.458).</w:t>
      </w:r>
      <w:proofErr w:type="gramEnd"/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 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8.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C64050" w:rsidRPr="007D6D47">
        <w:rPr>
          <w:rFonts w:ascii="Times New Roman" w:eastAsia="Times New Roman" w:hAnsi="Times New Roman" w:cs="Times New Roman"/>
        </w:rPr>
        <w:t>Заседания Аукционной комиссии правомочны, если в них участвуют не менее 2/3 ее членов, с учетом положений пунктов 6 и 7, а ее решения принимаются открытым голосованием простым большинством голосов. Решения Аукционной комиссии фиксируются в протоколе, подписываемом всеми членами с правом голоса, присутствовавшими на заседании</w:t>
      </w:r>
    </w:p>
    <w:p w:rsidR="009D756F" w:rsidRPr="007D6D47" w:rsidRDefault="009D756F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64050" w:rsidRPr="007D6D47" w:rsidRDefault="00542C5C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9.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C64050" w:rsidRPr="007D6D47">
        <w:rPr>
          <w:rFonts w:ascii="Times New Roman" w:eastAsia="Times New Roman" w:hAnsi="Times New Roman" w:cs="Times New Roman"/>
        </w:rPr>
        <w:t xml:space="preserve">Аукционная комиссия имеет следующие обязанности: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а) рассмотрение пакетов документов объектов, выставленных на аукцион;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b) установление начальной цены продажи и размера платы за участие для физических и юридических лиц, включая иностранных физических и юридических лиц и лиц без гражданства, способа и сроков внесения платы;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7D6D47">
        <w:rPr>
          <w:rFonts w:ascii="Times New Roman" w:eastAsia="Times New Roman" w:hAnsi="Times New Roman" w:cs="Times New Roman"/>
        </w:rPr>
        <w:lastRenderedPageBreak/>
        <w:t>b</w:t>
      </w:r>
      <w:r w:rsidRPr="007D6D47">
        <w:rPr>
          <w:rFonts w:ascii="Times New Roman" w:eastAsia="Times New Roman" w:hAnsi="Times New Roman" w:cs="Times New Roman"/>
          <w:vertAlign w:val="superscript"/>
        </w:rPr>
        <w:t>1</w:t>
      </w:r>
      <w:r w:rsidRPr="007D6D47">
        <w:rPr>
          <w:rFonts w:ascii="Times New Roman" w:eastAsia="Times New Roman" w:hAnsi="Times New Roman" w:cs="Times New Roman"/>
        </w:rPr>
        <w:t xml:space="preserve">) снижение начальной цены продажи на 5 процентов после выставления объекта на продажу дважды, но не ниже рыночной цены, указанной в акте оценки; </w:t>
      </w:r>
      <w:proofErr w:type="gramEnd"/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с) определение в соответствии с законом органа печати, в котором будет опубликовано информационное сообщение;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d) регистрация участников аукциона;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e) проведение аукциона в соответствии с настоящим Положением;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f) соблюдение условий участия в аукционе и обеспечение прав участников;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g) определение победителей аукциона;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h) снятие объектов с аукциона или прекращение аукциона;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i) составление протоколов о результатах аукционов и решениях Аукционной комиссии, включая их передачу продавцу в срок до 5 дней. 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64050" w:rsidRPr="007D6D47" w:rsidRDefault="00542C5C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10.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C64050" w:rsidRPr="007D6D47">
        <w:rPr>
          <w:rFonts w:ascii="Times New Roman" w:eastAsia="Times New Roman" w:hAnsi="Times New Roman" w:cs="Times New Roman"/>
        </w:rPr>
        <w:t>Не менее чем за 15 дней до начала аукциона аукционная комиссия публикует в Официальном мониторе Республики Молдова и, при необходимости, в местных органах печати информационное сообщение о проведен</w:t>
      </w:r>
      <w:proofErr w:type="gramStart"/>
      <w:r w:rsidR="00C64050" w:rsidRPr="007D6D47">
        <w:rPr>
          <w:rFonts w:ascii="Times New Roman" w:eastAsia="Times New Roman" w:hAnsi="Times New Roman" w:cs="Times New Roman"/>
        </w:rPr>
        <w:t>ии ау</w:t>
      </w:r>
      <w:proofErr w:type="gramEnd"/>
      <w:r w:rsidR="00C64050" w:rsidRPr="007D6D47">
        <w:rPr>
          <w:rFonts w:ascii="Times New Roman" w:eastAsia="Times New Roman" w:hAnsi="Times New Roman" w:cs="Times New Roman"/>
        </w:rPr>
        <w:t xml:space="preserve">кциона. Сообщение должно включать следующую информацию: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a) дата, время и место проведения аукциона;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b) полное наименование и месторасположение объектов;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c) начальная цена продажи и условия ее оплаты;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d) доля (в процентах) от общей стоимости объекта или, при необходимости, права выставления на аукцион;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e) основные технические показатели объектов;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f) характеристика земель (место расположения, площадь, бонитет участка, функциональное назначение), при необходимости, условия обеспечения инженерными сетями и транспортом;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g) порядок ознакомления с объектами, выставленными на продажу;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h) условия участия в аукционе, включая способ и сроки оплаты;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i) условия приобретения права на наем или аренду;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j) плата за участие и сумма задатка за каждый лот, выставленный на аукцион;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k) расчетный счет, на который перечисляются плата за участие в аукционе и задаток;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l) предельный срок представления заявления и необходимых документов для участия в аукционе “с молотка”; </w:t>
      </w:r>
    </w:p>
    <w:p w:rsidR="00542C5C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663300"/>
        </w:rPr>
      </w:pPr>
      <w:r w:rsidRPr="007D6D47">
        <w:rPr>
          <w:rFonts w:ascii="Times New Roman" w:eastAsia="Times New Roman" w:hAnsi="Times New Roman" w:cs="Times New Roman"/>
        </w:rPr>
        <w:t>m) при необходимости, дополнительные условия для объектов, выставленных на продажу, и другая значимая информация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  </w:t>
      </w:r>
    </w:p>
    <w:p w:rsidR="00C64050" w:rsidRPr="007D6D47" w:rsidRDefault="00542C5C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11.</w:t>
      </w:r>
      <w:r w:rsidR="00C64050" w:rsidRPr="007D6D47">
        <w:rPr>
          <w:rFonts w:ascii="Times New Roman" w:eastAsia="Times New Roman" w:hAnsi="Times New Roman" w:cs="Times New Roman"/>
        </w:rPr>
        <w:t xml:space="preserve"> Подготовка пакета документов для объектов, выставляемых на аукцион, и организация процесса ознакомления участников с этими объектами осуществляются продавцом (владельцем)</w:t>
      </w:r>
      <w:r w:rsidR="007F5AC7" w:rsidRPr="007D6D47">
        <w:rPr>
          <w:rFonts w:ascii="Times New Roman" w:eastAsia="Times New Roman" w:hAnsi="Times New Roman" w:cs="Times New Roman"/>
        </w:rPr>
        <w:t xml:space="preserve">, то есть </w:t>
      </w:r>
      <w:proofErr w:type="spellStart"/>
      <w:r w:rsidR="007F5AC7" w:rsidRPr="007D6D47">
        <w:rPr>
          <w:rFonts w:ascii="Times New Roman" w:eastAsia="Times New Roman" w:hAnsi="Times New Roman" w:cs="Times New Roman"/>
        </w:rPr>
        <w:t>примэрией</w:t>
      </w:r>
      <w:proofErr w:type="spellEnd"/>
      <w:r w:rsidR="007F5AC7" w:rsidRPr="007D6D47">
        <w:rPr>
          <w:rFonts w:ascii="Times New Roman" w:eastAsia="Times New Roman" w:hAnsi="Times New Roman" w:cs="Times New Roman"/>
        </w:rPr>
        <w:t xml:space="preserve"> мун.Чадыр-Лунга</w:t>
      </w:r>
      <w:r w:rsidR="00C64050" w:rsidRPr="007D6D47">
        <w:rPr>
          <w:rFonts w:ascii="Times New Roman" w:eastAsia="Times New Roman" w:hAnsi="Times New Roman" w:cs="Times New Roman"/>
        </w:rPr>
        <w:t xml:space="preserve">.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Пакет документов включает: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1) в случае выставления на продажу объектов, подлежащих приватизации: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а) </w:t>
      </w:r>
      <w:r w:rsidR="007F5AC7" w:rsidRPr="007D6D47">
        <w:rPr>
          <w:rFonts w:ascii="Times New Roman" w:eastAsia="Times New Roman" w:hAnsi="Times New Roman" w:cs="Times New Roman"/>
        </w:rPr>
        <w:t>копию акта, подтверждающего право на прилегающие земельные участки;</w:t>
      </w:r>
      <w:r w:rsidRPr="007D6D47">
        <w:rPr>
          <w:rFonts w:ascii="Times New Roman" w:eastAsia="Times New Roman" w:hAnsi="Times New Roman" w:cs="Times New Roman"/>
        </w:rPr>
        <w:t xml:space="preserve">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b) </w:t>
      </w:r>
      <w:r w:rsidR="007F5AC7" w:rsidRPr="007D6D47">
        <w:rPr>
          <w:rFonts w:ascii="Times New Roman" w:eastAsia="Times New Roman" w:hAnsi="Times New Roman" w:cs="Times New Roman"/>
        </w:rPr>
        <w:t xml:space="preserve">акт оценки, составленный в установленном порядке, включающий список инвентаризации (протокол), составленный в соответствии с требованиями Положения о проведении инвентаризации, утвержденного </w:t>
      </w:r>
      <w:hyperlink r:id="rId10" w:history="1">
        <w:r w:rsidR="007F5AC7" w:rsidRPr="007D6D47">
          <w:rPr>
            <w:rFonts w:ascii="Times New Roman" w:eastAsia="Times New Roman" w:hAnsi="Times New Roman" w:cs="Times New Roman"/>
            <w:color w:val="0000FF"/>
            <w:u w:val="single"/>
          </w:rPr>
          <w:t>Приказом министра финансов № 60 от 29 мая 2012 г.</w:t>
        </w:r>
      </w:hyperlink>
      <w:r w:rsidR="007F5AC7" w:rsidRPr="007D6D47">
        <w:rPr>
          <w:rFonts w:ascii="Times New Roman" w:eastAsia="Times New Roman" w:hAnsi="Times New Roman" w:cs="Times New Roman"/>
        </w:rPr>
        <w:t>;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c) </w:t>
      </w:r>
      <w:r w:rsidR="007F5AC7" w:rsidRPr="007D6D47">
        <w:rPr>
          <w:rFonts w:ascii="Times New Roman" w:eastAsia="Times New Roman" w:hAnsi="Times New Roman" w:cs="Times New Roman"/>
        </w:rPr>
        <w:t>выписку из Регистра недвижимости, подтверждающую регистрацию права собственности на объект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Представление пакета документов на объекты, подлежащие приватизации посредством аукциона, обеспечивается </w:t>
      </w:r>
      <w:proofErr w:type="spellStart"/>
      <w:r w:rsidRPr="007D6D47">
        <w:rPr>
          <w:rFonts w:ascii="Times New Roman" w:eastAsia="Times New Roman" w:hAnsi="Times New Roman" w:cs="Times New Roman"/>
        </w:rPr>
        <w:t>примэрией</w:t>
      </w:r>
      <w:proofErr w:type="spellEnd"/>
      <w:r w:rsidRPr="007D6D47">
        <w:rPr>
          <w:rFonts w:ascii="Times New Roman" w:eastAsia="Times New Roman" w:hAnsi="Times New Roman" w:cs="Times New Roman"/>
        </w:rPr>
        <w:t xml:space="preserve"> мун.Чадыр-Лунга;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2) в случае выставления на аукционы земельных участков, в том числе для приобретения права на заключение договора аренды: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а) геометрический план земельного участка;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b) топографическую схему;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с) при необходимости, заключение на подключение к инженерным сетям земельного участка;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d) акт о качественных и количественных параметрах земельного участка;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е) выписку из Регистра недвижимости, подтверждающую регистрацию права собственности на соответствующую недвижимость;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3) в случае продажи активов, не используемых в технологическом процессе: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a) акт оценки активов;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b) разрешение уполномоченного органа публичного управления;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c) решение руководящего органа коммерческого общества или государственного /муниципального предприятия;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d) другие документы, предусмотренные законодательством;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lastRenderedPageBreak/>
        <w:t xml:space="preserve">е) при необходимости, выписку из Регистра недвижимости, подтверждающую регистрацию права собственности на соответствующую недвижимость; </w:t>
      </w:r>
    </w:p>
    <w:p w:rsidR="007F5AC7" w:rsidRPr="007D6D47" w:rsidRDefault="00C64050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4) </w:t>
      </w:r>
      <w:r w:rsidR="007F5AC7" w:rsidRPr="007D6D47">
        <w:rPr>
          <w:rFonts w:ascii="Times New Roman" w:eastAsia="Times New Roman" w:hAnsi="Times New Roman" w:cs="Times New Roman"/>
        </w:rPr>
        <w:t xml:space="preserve">в случае выставления на аукцион права найма: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а) план помещений;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b) техническую характеристику;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с) акты, на основании которых было утверждено выставление на аукцион, включая согласие органов публичного управления, в подчинении которых находится объект;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d) акт, который подтверждает право на имущество, выставляемое для передачи внаем; </w:t>
      </w:r>
    </w:p>
    <w:p w:rsidR="00C64050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е) проект договора сдачи </w:t>
      </w:r>
      <w:proofErr w:type="spellStart"/>
      <w:r w:rsidRPr="007D6D47">
        <w:rPr>
          <w:rFonts w:ascii="Times New Roman" w:eastAsia="Times New Roman" w:hAnsi="Times New Roman" w:cs="Times New Roman"/>
        </w:rPr>
        <w:t>внаем</w:t>
      </w:r>
      <w:r w:rsidR="00C64050" w:rsidRPr="007D6D47">
        <w:rPr>
          <w:rFonts w:ascii="Times New Roman" w:eastAsia="Times New Roman" w:hAnsi="Times New Roman" w:cs="Times New Roman"/>
        </w:rPr>
        <w:t>в</w:t>
      </w:r>
      <w:proofErr w:type="spellEnd"/>
      <w:r w:rsidR="00C64050" w:rsidRPr="007D6D47">
        <w:rPr>
          <w:rFonts w:ascii="Times New Roman" w:eastAsia="Times New Roman" w:hAnsi="Times New Roman" w:cs="Times New Roman"/>
        </w:rPr>
        <w:t xml:space="preserve"> </w:t>
      </w:r>
      <w:proofErr w:type="gramStart"/>
      <w:r w:rsidR="00C64050" w:rsidRPr="007D6D47">
        <w:rPr>
          <w:rFonts w:ascii="Times New Roman" w:eastAsia="Times New Roman" w:hAnsi="Times New Roman" w:cs="Times New Roman"/>
        </w:rPr>
        <w:t>случае</w:t>
      </w:r>
      <w:proofErr w:type="gramEnd"/>
      <w:r w:rsidR="00C64050" w:rsidRPr="007D6D47">
        <w:rPr>
          <w:rFonts w:ascii="Times New Roman" w:eastAsia="Times New Roman" w:hAnsi="Times New Roman" w:cs="Times New Roman"/>
        </w:rPr>
        <w:t xml:space="preserve"> продажи арестованного имущества: </w:t>
      </w:r>
    </w:p>
    <w:p w:rsidR="00C64050" w:rsidRPr="007D6D47" w:rsidRDefault="00C64050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5) в случае выставления на аукцион других объектов пакет документов оформляется в порядке, установленном законодательством</w:t>
      </w:r>
    </w:p>
    <w:p w:rsidR="007F5AC7" w:rsidRPr="007D6D47" w:rsidRDefault="007F5AC7" w:rsidP="00C64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7F5AC7" w:rsidRPr="007D6D47" w:rsidRDefault="00542C5C" w:rsidP="007F5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D6D47">
        <w:rPr>
          <w:rFonts w:ascii="Times New Roman" w:eastAsia="Times New Roman" w:hAnsi="Times New Roman" w:cs="Times New Roman"/>
        </w:rPr>
        <w:t xml:space="preserve"> </w:t>
      </w:r>
      <w:r w:rsidR="007F5AC7" w:rsidRPr="007D6D47">
        <w:rPr>
          <w:rFonts w:ascii="Times New Roman" w:eastAsia="Times New Roman" w:hAnsi="Times New Roman" w:cs="Times New Roman"/>
          <w:b/>
          <w:bCs/>
        </w:rPr>
        <w:t xml:space="preserve">III. УСЛОВИЯ УЧАСТИЯ 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7F5AC7" w:rsidRPr="007D6D47" w:rsidRDefault="00542C5C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12.</w:t>
      </w:r>
      <w:r w:rsidR="007F5AC7" w:rsidRPr="007D6D47">
        <w:rPr>
          <w:rFonts w:ascii="Times New Roman" w:eastAsia="Times New Roman" w:hAnsi="Times New Roman" w:cs="Times New Roman"/>
        </w:rPr>
        <w:t xml:space="preserve"> В аукционе могут участвовать: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а) физические и юридические лица Республики Молдова; </w:t>
      </w:r>
    </w:p>
    <w:p w:rsidR="00C64050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b) частные иностранные физические и юридические лица, лица без гражданства, в соответствии с законом;</w:t>
      </w:r>
    </w:p>
    <w:p w:rsidR="00542C5C" w:rsidRPr="007D6D47" w:rsidRDefault="007F5AC7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c) ассоциации граждан, указанных в подпунктах а) и b).</w:t>
      </w:r>
    </w:p>
    <w:p w:rsidR="009D756F" w:rsidRPr="007D6D47" w:rsidRDefault="009D756F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7F5AC7" w:rsidRPr="007D6D47" w:rsidRDefault="00542C5C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13.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7F5AC7" w:rsidRPr="007D6D47">
        <w:rPr>
          <w:rFonts w:ascii="Times New Roman" w:eastAsia="Times New Roman" w:hAnsi="Times New Roman" w:cs="Times New Roman"/>
        </w:rPr>
        <w:t xml:space="preserve">На аукционе имеют право присутствовать: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а) продавцы и их представители;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b) участники, доступ которых обеспечен оплатой таксы участия;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с) в качестве наблюдателей могут выступать представители органов центрального или местного публичного управления, Государственной налоговой службы, средств массовой информации и др.</w:t>
      </w:r>
    </w:p>
    <w:p w:rsidR="009D756F" w:rsidRPr="007D6D47" w:rsidRDefault="009D756F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7F5AC7" w:rsidRPr="007D6D47" w:rsidRDefault="00542C5C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14.</w:t>
      </w:r>
      <w:r w:rsidRPr="007D6D47">
        <w:rPr>
          <w:rFonts w:ascii="Times New Roman" w:eastAsia="Times New Roman" w:hAnsi="Times New Roman" w:cs="Times New Roman"/>
        </w:rPr>
        <w:t xml:space="preserve"> </w:t>
      </w:r>
      <w:proofErr w:type="gramStart"/>
      <w:r w:rsidR="007F5AC7" w:rsidRPr="007D6D47">
        <w:rPr>
          <w:rFonts w:ascii="Times New Roman" w:eastAsia="Times New Roman" w:hAnsi="Times New Roman" w:cs="Times New Roman"/>
        </w:rPr>
        <w:t>Для участия в аукционе “с молотка и на понижение” заявитель после опубликования информационного сообщения, но не позднее одного рабочего дня до начала аукциона представляет секретарю Аукционной комиссии заявление согласно образцу, приведенному в приложении № 1 к настоящему Положению, документы, удостоверяющие в установленном порядке личность участника, а также акты, подтверждающие оплату задатка на указанный счет, в размере, предусмотренном настоящим Положением, и платы</w:t>
      </w:r>
      <w:proofErr w:type="gramEnd"/>
      <w:r w:rsidR="007F5AC7" w:rsidRPr="007D6D47">
        <w:rPr>
          <w:rFonts w:ascii="Times New Roman" w:eastAsia="Times New Roman" w:hAnsi="Times New Roman" w:cs="Times New Roman"/>
        </w:rPr>
        <w:t xml:space="preserve"> за участие в аукционе; доверенность в случае участия через посредника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 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15.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7F5AC7" w:rsidRPr="007D6D47">
        <w:rPr>
          <w:rFonts w:ascii="Times New Roman" w:eastAsia="Times New Roman" w:hAnsi="Times New Roman" w:cs="Times New Roman"/>
        </w:rPr>
        <w:t>Плата за участие в аукционах по приватизации публичной собственности должна быть не менее 600 леев для физических лиц и 1200 леев для юридических лиц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 </w:t>
      </w:r>
    </w:p>
    <w:p w:rsidR="007F5AC7" w:rsidRPr="007D6D47" w:rsidRDefault="00542C5C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16.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7F5AC7" w:rsidRPr="007D6D47">
        <w:rPr>
          <w:rFonts w:ascii="Times New Roman" w:eastAsia="Times New Roman" w:hAnsi="Times New Roman" w:cs="Times New Roman"/>
        </w:rPr>
        <w:t xml:space="preserve">Задаток вносится на счет, указанный в информационном сообщении, его размер составляет 10 процентов от первоначальной цены объекта /установленной платы за право найма/аренды. </w:t>
      </w:r>
    </w:p>
    <w:p w:rsidR="00542C5C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В случае</w:t>
      </w:r>
      <w:proofErr w:type="gramStart"/>
      <w:r w:rsidRPr="007D6D47">
        <w:rPr>
          <w:rFonts w:ascii="Times New Roman" w:eastAsia="Times New Roman" w:hAnsi="Times New Roman" w:cs="Times New Roman"/>
        </w:rPr>
        <w:t>,</w:t>
      </w:r>
      <w:proofErr w:type="gramEnd"/>
      <w:r w:rsidRPr="007D6D47">
        <w:rPr>
          <w:rFonts w:ascii="Times New Roman" w:eastAsia="Times New Roman" w:hAnsi="Times New Roman" w:cs="Times New Roman"/>
        </w:rPr>
        <w:t xml:space="preserve"> если участник намерен участвовать в аукционе на приобретение нескольких объектов, он оплачивает задаток по каждому из них. Задаток победителя аукциона включается в стоимость приобретенного объекта.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 </w:t>
      </w:r>
    </w:p>
    <w:p w:rsidR="007F5AC7" w:rsidRPr="007D6D47" w:rsidRDefault="00542C5C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17.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7F5AC7" w:rsidRPr="007D6D47">
        <w:rPr>
          <w:rFonts w:ascii="Times New Roman" w:eastAsia="Times New Roman" w:hAnsi="Times New Roman" w:cs="Times New Roman"/>
        </w:rPr>
        <w:t xml:space="preserve">Участники аукциона имеют право: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а) участвовать в торгах лично или посредством их уполномоченных представителей в установленном порядке;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b) ознакомиться с документами на объект, выставленный на аукцион;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с) ознакомиться на месте с объектом, выставленным на аукцион;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d) отозвать заявление на участие в аукционе, но не позднее 3 рабочих дней до даты открытия аукционов с возвратом задатка.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7F5AC7" w:rsidRPr="007D6D47" w:rsidRDefault="007F5AC7" w:rsidP="007F5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D6D47">
        <w:rPr>
          <w:rFonts w:ascii="Times New Roman" w:eastAsia="Times New Roman" w:hAnsi="Times New Roman" w:cs="Times New Roman"/>
          <w:b/>
          <w:bCs/>
        </w:rPr>
        <w:t xml:space="preserve">IV. ПОРЯДОК ПРОВЕДЕНИЯ АУКЦИОНОВ 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7F5AC7" w:rsidRPr="007D6D47" w:rsidRDefault="00542C5C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18.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7F5AC7" w:rsidRPr="007D6D47">
        <w:rPr>
          <w:rFonts w:ascii="Times New Roman" w:eastAsia="Times New Roman" w:hAnsi="Times New Roman" w:cs="Times New Roman"/>
        </w:rPr>
        <w:t>В день проведения аукциона, за 15 минут до его начала участники обязаны зарегистрироваться у секретаря Аукционной комиссии.</w:t>
      </w:r>
    </w:p>
    <w:p w:rsidR="009D756F" w:rsidRPr="007D6D47" w:rsidRDefault="009D756F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19.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7F5AC7" w:rsidRPr="007D6D47">
        <w:rPr>
          <w:rFonts w:ascii="Times New Roman" w:eastAsia="Times New Roman" w:hAnsi="Times New Roman" w:cs="Times New Roman"/>
        </w:rPr>
        <w:t>Если на лоты, выставленные на аукцион, не будет зарегистрирован ни один участник, Аукционная комиссия оформляет протоколы о несостоявшихся торгах (приложение № 2 к настоящему Положению).</w:t>
      </w:r>
    </w:p>
    <w:p w:rsidR="009D756F" w:rsidRPr="007D6D47" w:rsidRDefault="009D756F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7F5AC7" w:rsidRPr="007D6D47" w:rsidRDefault="00542C5C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 </w:t>
      </w:r>
      <w:r w:rsidRPr="007D6D47">
        <w:rPr>
          <w:rFonts w:ascii="Times New Roman" w:eastAsia="Times New Roman" w:hAnsi="Times New Roman" w:cs="Times New Roman"/>
          <w:b/>
          <w:bCs/>
        </w:rPr>
        <w:t>20.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7F5AC7" w:rsidRPr="007D6D47">
        <w:rPr>
          <w:rFonts w:ascii="Times New Roman" w:eastAsia="Times New Roman" w:hAnsi="Times New Roman" w:cs="Times New Roman"/>
        </w:rPr>
        <w:t xml:space="preserve">Аукцион “с молотка” проводится с соблюдением следующих условий: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lastRenderedPageBreak/>
        <w:t xml:space="preserve">а) до начала аукциона комиссия устанавливает шаг торгов, который должен быть не менее 10%, но не более 50% от начальной цены продажи;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b) аукционист объявляет номер продаваемого лота, кратко описывая выставленный на аукцион объект;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c) аукционист объявляет регистрационные номера участников, зарегистрированных для участия в торгах по соответствующему лоту.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Участник, номер которого назван аукционистом, должен поднять карточку участника, </w:t>
      </w:r>
      <w:proofErr w:type="gramStart"/>
      <w:r w:rsidRPr="007D6D47">
        <w:rPr>
          <w:rFonts w:ascii="Times New Roman" w:eastAsia="Times New Roman" w:hAnsi="Times New Roman" w:cs="Times New Roman"/>
        </w:rPr>
        <w:t>подтверждая</w:t>
      </w:r>
      <w:proofErr w:type="gramEnd"/>
      <w:r w:rsidRPr="007D6D47">
        <w:rPr>
          <w:rFonts w:ascii="Times New Roman" w:eastAsia="Times New Roman" w:hAnsi="Times New Roman" w:cs="Times New Roman"/>
        </w:rPr>
        <w:t xml:space="preserve"> таким образом факт участия в продаже данного лота;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d) началом аукциона считается момент, когда аукционист объявляет первоначальную цену лота и шаг торгов. </w:t>
      </w:r>
    </w:p>
    <w:p w:rsidR="007F5AC7" w:rsidRPr="007D6D47" w:rsidRDefault="007F5AC7" w:rsidP="007F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После объявления первоначальной цены аукционист ждет предложений по ее повышению в соответствии с установленным комиссией шагом; </w:t>
      </w:r>
    </w:p>
    <w:p w:rsidR="00542C5C" w:rsidRPr="007D6D47" w:rsidRDefault="007F5AC7" w:rsidP="009D756F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участник, который желает предложить большую цену, поднимает карточку участника и называет новую цену. Аукционист, называя участника, который первым предложил большую цену, объявляет предложенную цену и номер участника. Если после трехкратного объявления аукционистом предложенной цены никто из участников не предлагает большую цену, аукционист одновременно с третьим ударом молотка объявляет факт продажи лота участнику, предложившему эту цену. После этого торги по данному лоту считаются закрытыми.</w:t>
      </w:r>
    </w:p>
    <w:p w:rsidR="009D756F" w:rsidRPr="007D6D47" w:rsidRDefault="009D756F" w:rsidP="009D75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9085F" w:rsidRPr="007D6D47" w:rsidRDefault="00542C5C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21.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 xml:space="preserve">Объекты, не востребованные на двух аукционах “с молотка”, по решению Комиссии могут быть выставлены на аукцион “на понижение”. </w:t>
      </w:r>
    </w:p>
    <w:p w:rsidR="00542C5C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r w:rsidRPr="007D6D47">
        <w:rPr>
          <w:rFonts w:ascii="Times New Roman" w:eastAsia="Times New Roman" w:hAnsi="Times New Roman" w:cs="Times New Roman"/>
        </w:rPr>
        <w:t>Начальная цена продажи на аукционе “на понижение” устанавливается продавцом, но не ниже начальной цены продажи, указанной в информационном сообщении о продаже объекта на конкурсе или на последнем аукционе “с молотка”.</w:t>
      </w:r>
    </w:p>
    <w:p w:rsidR="009D756F" w:rsidRPr="007D6D47" w:rsidRDefault="009D756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</w:p>
    <w:p w:rsidR="0059085F" w:rsidRPr="007D6D47" w:rsidRDefault="00542C5C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22.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 xml:space="preserve">Аукцион “на понижение” проводится с соблюдением следующих условий: </w:t>
      </w:r>
    </w:p>
    <w:p w:rsidR="0059085F" w:rsidRPr="007D6D47" w:rsidRDefault="0059085F" w:rsidP="009D756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шаг понижения не превышает 5 (пяти) процентов от начальной цены; </w:t>
      </w:r>
    </w:p>
    <w:p w:rsidR="0059085F" w:rsidRPr="007D6D47" w:rsidRDefault="0059085F" w:rsidP="009D756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понижение цены может продолжаться до 50 процентов от начальной цены продажи, а в случае продажи земельных участков, не </w:t>
      </w:r>
      <w:proofErr w:type="gramStart"/>
      <w:r w:rsidRPr="007D6D47">
        <w:rPr>
          <w:rFonts w:ascii="Times New Roman" w:eastAsia="Times New Roman" w:hAnsi="Times New Roman" w:cs="Times New Roman"/>
        </w:rPr>
        <w:t>менее нормативной</w:t>
      </w:r>
      <w:proofErr w:type="gramEnd"/>
      <w:r w:rsidRPr="007D6D47">
        <w:rPr>
          <w:rFonts w:ascii="Times New Roman" w:eastAsia="Times New Roman" w:hAnsi="Times New Roman" w:cs="Times New Roman"/>
        </w:rPr>
        <w:t xml:space="preserve"> цены, установленной законодательством; </w:t>
      </w:r>
    </w:p>
    <w:p w:rsidR="007F5AC7" w:rsidRPr="007D6D47" w:rsidRDefault="0059085F" w:rsidP="009D756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объекты, выставленные на аукцион, но не востребованные, а также объекты, снятые с аукциона, могут быть выставлены на аукцион “на понижение” повторно.</w:t>
      </w:r>
    </w:p>
    <w:p w:rsidR="009D756F" w:rsidRPr="007D6D47" w:rsidRDefault="009D756F" w:rsidP="009D756F">
      <w:pPr>
        <w:pStyle w:val="a5"/>
        <w:spacing w:after="0" w:line="240" w:lineRule="auto"/>
        <w:ind w:left="1287"/>
        <w:jc w:val="both"/>
        <w:rPr>
          <w:rFonts w:ascii="Times New Roman" w:eastAsia="Times New Roman" w:hAnsi="Times New Roman" w:cs="Times New Roman"/>
        </w:rPr>
      </w:pPr>
    </w:p>
    <w:p w:rsidR="0059085F" w:rsidRPr="007D6D47" w:rsidRDefault="00542C5C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23.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 xml:space="preserve">На аукционе “на понижение” торги начинаются с момента объявления начальной цены продажи. </w:t>
      </w:r>
    </w:p>
    <w:p w:rsidR="0059085F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r w:rsidRPr="007D6D47">
        <w:rPr>
          <w:rFonts w:ascii="Times New Roman" w:eastAsia="Times New Roman" w:hAnsi="Times New Roman" w:cs="Times New Roman"/>
        </w:rPr>
        <w:t xml:space="preserve">Аукционист объявляет начальную цену, шаг понижения и начинает последовательно снижать цену, каждый </w:t>
      </w:r>
      <w:proofErr w:type="gramStart"/>
      <w:r w:rsidRPr="007D6D47">
        <w:rPr>
          <w:rFonts w:ascii="Times New Roman" w:eastAsia="Times New Roman" w:hAnsi="Times New Roman" w:cs="Times New Roman"/>
        </w:rPr>
        <w:t>раз</w:t>
      </w:r>
      <w:proofErr w:type="gramEnd"/>
      <w:r w:rsidRPr="007D6D47">
        <w:rPr>
          <w:rFonts w:ascii="Times New Roman" w:eastAsia="Times New Roman" w:hAnsi="Times New Roman" w:cs="Times New Roman"/>
        </w:rPr>
        <w:t xml:space="preserve"> четко объявляя новую цену. Если после третьего объявления пониженной цены ни один из участников не изъявил желания купить объект, аукционист снижает цену еще на один шаг.</w:t>
      </w:r>
    </w:p>
    <w:p w:rsidR="009D756F" w:rsidRPr="007D6D47" w:rsidRDefault="009D756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</w:p>
    <w:p w:rsidR="0059085F" w:rsidRPr="007D6D47" w:rsidRDefault="00542C5C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r w:rsidRPr="007D6D47">
        <w:rPr>
          <w:rFonts w:ascii="Times New Roman" w:eastAsia="Times New Roman" w:hAnsi="Times New Roman" w:cs="Times New Roman"/>
          <w:b/>
          <w:bCs/>
        </w:rPr>
        <w:t>24.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>Аукционист снижает цену объекта до тех пор, пока кто-нибудь из участников не согласится с предложенной ценой и не подтвердит этот факт поднятием своего билета участника. Аукционист просит участника подтвердить свое предложение, называя цену, за которую он согласен купить объект, одновременно предлагая участникам увеличить указанную цену. В случае поступления предложений по увеличению цены, аукцион “на понижение” переходит в аукцион “с молотка”.</w:t>
      </w:r>
    </w:p>
    <w:p w:rsidR="009D756F" w:rsidRPr="007D6D47" w:rsidRDefault="009D756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</w:p>
    <w:p w:rsidR="0059085F" w:rsidRPr="007D6D47" w:rsidRDefault="00542C5C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r w:rsidRPr="007D6D47">
        <w:rPr>
          <w:rFonts w:ascii="Times New Roman" w:eastAsia="Times New Roman" w:hAnsi="Times New Roman" w:cs="Times New Roman"/>
          <w:b/>
          <w:bCs/>
        </w:rPr>
        <w:t>25.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>В случае регистрации на аукционе «на понижение» одного участника Комиссия вправе продать заявленный объект по начальной цене или в пределах одного шага в соответствии с условиями пункта 22 настоящего Положения.</w:t>
      </w:r>
    </w:p>
    <w:p w:rsidR="009D756F" w:rsidRPr="007D6D47" w:rsidRDefault="009D756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r w:rsidRPr="007D6D47">
        <w:rPr>
          <w:rFonts w:ascii="Times New Roman" w:eastAsia="Times New Roman" w:hAnsi="Times New Roman" w:cs="Times New Roman"/>
          <w:b/>
          <w:bCs/>
        </w:rPr>
        <w:t>26.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>Если в процессе проведения торгов констатируется какое-либо нарушение процедуры проведения аукциона, комиссия вправе остановить торги в любой момент до принятия решения о продолжении торгов или о снятии данного лота/права лота с аукциона.</w:t>
      </w:r>
    </w:p>
    <w:p w:rsidR="009D756F" w:rsidRPr="007D6D47" w:rsidRDefault="009D756F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</w:p>
    <w:p w:rsidR="0059085F" w:rsidRPr="007D6D47" w:rsidRDefault="00542C5C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27.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 xml:space="preserve">Участник, выигравший лот, обязан: </w:t>
      </w:r>
    </w:p>
    <w:p w:rsidR="0059085F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а) подписать протокол о результатах торгов (приложение № 3 к настоящему Положению); </w:t>
      </w:r>
    </w:p>
    <w:p w:rsidR="0059085F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b) оплатить приобретенный объект и подписать договор купли-продажи или договор взятия в наем/аренду; </w:t>
      </w:r>
    </w:p>
    <w:p w:rsidR="0059085F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c) обеспечить регистрацию имущества, приватизированного на аукционе, согласно действующему законодательству. </w:t>
      </w:r>
    </w:p>
    <w:p w:rsidR="0059085F" w:rsidRPr="007D6D47" w:rsidRDefault="00542C5C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28.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 xml:space="preserve">Участник, который выиграл объект (право), но отказался подписать протокол о результатах аукциона, лишается в дальнейшем права участвовать в аукционах по продаже данного объекта (права). В этом случае задаток не возвращается. </w:t>
      </w:r>
    </w:p>
    <w:p w:rsidR="00542C5C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r w:rsidRPr="007D6D47">
        <w:rPr>
          <w:rFonts w:ascii="Times New Roman" w:eastAsia="Times New Roman" w:hAnsi="Times New Roman" w:cs="Times New Roman"/>
        </w:rPr>
        <w:lastRenderedPageBreak/>
        <w:t>Продажа объекта возобновляется на этом же аукционе и на тех же условиях.</w:t>
      </w:r>
    </w:p>
    <w:p w:rsidR="009D756F" w:rsidRPr="007D6D47" w:rsidRDefault="009D756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</w:p>
    <w:p w:rsidR="009D756F" w:rsidRPr="007D6D47" w:rsidRDefault="00542C5C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r w:rsidRPr="007D6D47">
        <w:rPr>
          <w:rFonts w:ascii="Times New Roman" w:eastAsia="Times New Roman" w:hAnsi="Times New Roman" w:cs="Times New Roman"/>
          <w:b/>
          <w:bCs/>
        </w:rPr>
        <w:t>29.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>В случаях, если торги были объявлены несостоявшимися из-за того, что ни один из участников не изъявил желания приобрести объект, или из-за снятия объекта с аукциона, составляется протокол несостоявшихся торгов (приложение № 2 к настоящему Положению).</w:t>
      </w:r>
    </w:p>
    <w:p w:rsidR="009D756F" w:rsidRPr="007D6D47" w:rsidRDefault="009D756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</w:p>
    <w:p w:rsidR="0059085F" w:rsidRPr="007D6D47" w:rsidRDefault="00542C5C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30.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>В случае</w:t>
      </w:r>
      <w:proofErr w:type="gramStart"/>
      <w:r w:rsidR="0059085F" w:rsidRPr="007D6D47">
        <w:rPr>
          <w:rFonts w:ascii="Times New Roman" w:eastAsia="Times New Roman" w:hAnsi="Times New Roman" w:cs="Times New Roman"/>
        </w:rPr>
        <w:t>,</w:t>
      </w:r>
      <w:proofErr w:type="gramEnd"/>
      <w:r w:rsidR="0059085F" w:rsidRPr="007D6D47">
        <w:rPr>
          <w:rFonts w:ascii="Times New Roman" w:eastAsia="Times New Roman" w:hAnsi="Times New Roman" w:cs="Times New Roman"/>
        </w:rPr>
        <w:t xml:space="preserve"> если торги объявлены несостоявшимися из-за снятия объекта с аукциона в результате несоответствующих действий участников, задаток возвращается только тем участникам, которые своими действиями не способствовали снятию соответствующего объекта с аукциона. </w:t>
      </w:r>
    </w:p>
    <w:p w:rsidR="00542C5C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В случае, когда победитель отказывается заключить договор купли-продажи или отказывается заключить договор найма/аренды, он теряет право на возврат задатка.</w:t>
      </w:r>
    </w:p>
    <w:p w:rsidR="0059085F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r w:rsidRPr="007D6D47">
        <w:rPr>
          <w:rFonts w:ascii="Times New Roman" w:eastAsia="Times New Roman" w:hAnsi="Times New Roman" w:cs="Times New Roman"/>
        </w:rPr>
        <w:t xml:space="preserve">В случае несостоявшегося аукциона по причине снятия объекта с торгов по решению Комиссии участникам возвращаются задаток и плата за участие. </w:t>
      </w:r>
    </w:p>
    <w:p w:rsidR="009D756F" w:rsidRPr="007D6D47" w:rsidRDefault="009D756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</w:p>
    <w:p w:rsidR="0059085F" w:rsidRPr="007D6D47" w:rsidRDefault="00542C5C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31.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>В случае, когда для участия в аукционе зарегистрирован только один участник, комиссия вправе продать ему желаемый объект по цене выше первоначальной цены продажи, но не менее чем на один шаг, в соответствии с пунктом 20 настоящего Положения.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542C5C" w:rsidRPr="007D6D47" w:rsidRDefault="0059085F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V. ВНЕСЕНИЕ ПЛАТЫ ЗА ОБЪЕКТ И ЗАКЛЮЧЕНИЕ ДОГОВОРА</w:t>
      </w: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 </w:t>
      </w:r>
    </w:p>
    <w:p w:rsidR="0059085F" w:rsidRPr="007D6D47" w:rsidRDefault="00542C5C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32.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 xml:space="preserve">В течение 20 дней после подписания протокола о результатах аукциона “с молотка” покупатель </w:t>
      </w:r>
      <w:proofErr w:type="gramStart"/>
      <w:r w:rsidR="0059085F" w:rsidRPr="007D6D47">
        <w:rPr>
          <w:rFonts w:ascii="Times New Roman" w:eastAsia="Times New Roman" w:hAnsi="Times New Roman" w:cs="Times New Roman"/>
        </w:rPr>
        <w:t>оплачивает стоимость купленного</w:t>
      </w:r>
      <w:proofErr w:type="gramEnd"/>
      <w:r w:rsidR="0059085F" w:rsidRPr="007D6D47">
        <w:rPr>
          <w:rFonts w:ascii="Times New Roman" w:eastAsia="Times New Roman" w:hAnsi="Times New Roman" w:cs="Times New Roman"/>
        </w:rPr>
        <w:t xml:space="preserve"> объекта. </w:t>
      </w:r>
    </w:p>
    <w:p w:rsidR="0059085F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Оплата объекта, купленного на аукционе “на понижение”, производится в течение 7 дней со дня подписания протокола. </w:t>
      </w:r>
    </w:p>
    <w:p w:rsidR="0059085F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Победитель аукциона на приобретение права найма/аренды в течение 15 дней </w:t>
      </w:r>
      <w:proofErr w:type="gramStart"/>
      <w:r w:rsidRPr="007D6D47">
        <w:rPr>
          <w:rFonts w:ascii="Times New Roman" w:eastAsia="Times New Roman" w:hAnsi="Times New Roman" w:cs="Times New Roman"/>
        </w:rPr>
        <w:t>оплачивает стоимость арендной</w:t>
      </w:r>
      <w:proofErr w:type="gramEnd"/>
      <w:r w:rsidRPr="007D6D47">
        <w:rPr>
          <w:rFonts w:ascii="Times New Roman" w:eastAsia="Times New Roman" w:hAnsi="Times New Roman" w:cs="Times New Roman"/>
        </w:rPr>
        <w:t xml:space="preserve"> платы авансом на 3 месяца вперед. </w:t>
      </w:r>
    </w:p>
    <w:p w:rsidR="00542C5C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r w:rsidRPr="007D6D47">
        <w:rPr>
          <w:rFonts w:ascii="Times New Roman" w:eastAsia="Times New Roman" w:hAnsi="Times New Roman" w:cs="Times New Roman"/>
        </w:rPr>
        <w:t>Денежные средства, полученные от приватизации объектов публичной собственности примэрии мун.Чадыр-Лунга на аукционах, перечисляются в местный бюджет.</w:t>
      </w:r>
    </w:p>
    <w:p w:rsidR="009D756F" w:rsidRPr="007D6D47" w:rsidRDefault="009D756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</w:p>
    <w:p w:rsidR="0059085F" w:rsidRPr="007D6D47" w:rsidRDefault="00542C5C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r w:rsidRPr="007D6D47">
        <w:rPr>
          <w:rFonts w:ascii="Times New Roman" w:eastAsia="Times New Roman" w:hAnsi="Times New Roman" w:cs="Times New Roman"/>
        </w:rPr>
        <w:t> </w:t>
      </w:r>
      <w:r w:rsidRPr="007D6D47">
        <w:rPr>
          <w:rFonts w:ascii="Times New Roman" w:eastAsia="Times New Roman" w:hAnsi="Times New Roman" w:cs="Times New Roman"/>
          <w:b/>
          <w:bCs/>
        </w:rPr>
        <w:t>33.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>В случае неуплаты в установленные сроки продавец имеет право аннулировать результаты аукциона путем принятия решения с представлением его копии покупателю. В этом случае задаток не возвращается.</w:t>
      </w:r>
    </w:p>
    <w:p w:rsidR="009D756F" w:rsidRPr="007D6D47" w:rsidRDefault="009D756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</w:p>
    <w:p w:rsidR="00542C5C" w:rsidRPr="007D6D47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r w:rsidRPr="007D6D47">
        <w:rPr>
          <w:rFonts w:ascii="Times New Roman" w:eastAsia="Times New Roman" w:hAnsi="Times New Roman" w:cs="Times New Roman"/>
          <w:b/>
          <w:bCs/>
        </w:rPr>
        <w:t>34.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>Участникам аукциона, не выигравшим торги, задаток возвращается в течение 10 дней после закрытия аукциона.</w:t>
      </w:r>
    </w:p>
    <w:p w:rsidR="009D756F" w:rsidRPr="007D6D47" w:rsidRDefault="009D756F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</w:p>
    <w:p w:rsidR="0059085F" w:rsidRPr="007D6D47" w:rsidRDefault="00542C5C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35.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 xml:space="preserve">На протяжении 7 дней после оплаты объекта: </w:t>
      </w:r>
    </w:p>
    <w:p w:rsidR="0059085F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а) стороны заключают договор купли-продажи на приобретенный объект, который подписывается ответственным лицом, имеющим право подписи со стороны продавца и покупателя; </w:t>
      </w:r>
    </w:p>
    <w:p w:rsidR="0059085F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b) стороны обеспечивают прием-передачу объектов. </w:t>
      </w:r>
    </w:p>
    <w:p w:rsidR="00542C5C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r w:rsidRPr="007D6D47">
        <w:rPr>
          <w:rFonts w:ascii="Times New Roman" w:eastAsia="Times New Roman" w:hAnsi="Times New Roman" w:cs="Times New Roman"/>
        </w:rPr>
        <w:t>На момент заключения договора купли-продажи земельных участков покупателю в его присутствии передается в установленном порядке земельный участок с подписанием протокола об установлении границ. Договор представляется для регистрации в соответствующем публичном регистре, согласно закону.</w:t>
      </w:r>
    </w:p>
    <w:p w:rsidR="009D756F" w:rsidRPr="007D6D47" w:rsidRDefault="009D756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</w:p>
    <w:p w:rsidR="0059085F" w:rsidRPr="007D6D47" w:rsidRDefault="00542C5C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36.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 xml:space="preserve">Аукционная комиссия передает продавцу протокол о результатах аукциона, к которому прилагаются документы, относящиеся к этому аукциону. </w:t>
      </w:r>
    </w:p>
    <w:p w:rsidR="0059085F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r w:rsidRPr="007D6D47">
        <w:rPr>
          <w:rFonts w:ascii="Times New Roman" w:eastAsia="Times New Roman" w:hAnsi="Times New Roman" w:cs="Times New Roman"/>
        </w:rPr>
        <w:t>Организаторы аукционов обеспечивают информирование гражданского общества о результатах аукционов.</w:t>
      </w:r>
    </w:p>
    <w:p w:rsidR="009D756F" w:rsidRPr="007D6D47" w:rsidRDefault="009D756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</w:p>
    <w:p w:rsidR="0059085F" w:rsidRPr="007D6D47" w:rsidRDefault="00542C5C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  <w:r w:rsidRPr="007D6D47">
        <w:rPr>
          <w:rFonts w:ascii="Times New Roman" w:eastAsia="Times New Roman" w:hAnsi="Times New Roman" w:cs="Times New Roman"/>
          <w:b/>
          <w:bCs/>
        </w:rPr>
        <w:t>37.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>Организаторы аукциона и члены Аукционной комиссии не имеют права участвовать или представлять участников на организованном ими аукционе.</w:t>
      </w:r>
    </w:p>
    <w:p w:rsidR="009D756F" w:rsidRPr="007D6D47" w:rsidRDefault="009D756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en-US"/>
        </w:rPr>
      </w:pPr>
    </w:p>
    <w:p w:rsidR="0059085F" w:rsidRPr="007D6D47" w:rsidRDefault="00542C5C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/>
          <w:bCs/>
        </w:rPr>
        <w:t>38.</w:t>
      </w:r>
      <w:r w:rsidRPr="007D6D47">
        <w:rPr>
          <w:rFonts w:ascii="Times New Roman" w:eastAsia="Times New Roman" w:hAnsi="Times New Roman" w:cs="Times New Roman"/>
        </w:rPr>
        <w:t xml:space="preserve"> </w:t>
      </w:r>
      <w:r w:rsidR="0059085F" w:rsidRPr="007D6D47">
        <w:rPr>
          <w:rFonts w:ascii="Times New Roman" w:eastAsia="Times New Roman" w:hAnsi="Times New Roman" w:cs="Times New Roman"/>
        </w:rPr>
        <w:t xml:space="preserve">Разногласия, возникающие в процессе проведения аукциона, рассматриваются Аукционной комиссией до закрытия аукциона. </w:t>
      </w:r>
    </w:p>
    <w:p w:rsidR="0059085F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 xml:space="preserve">Решения Аукционной комиссии могут быть обжалованы в порядке, установленном законодательством. </w:t>
      </w:r>
    </w:p>
    <w:p w:rsidR="00542C5C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</w:rPr>
        <w:t>Споры, возникающие в результате аукционов, разрешаются по обоюдному согласию или в компетентных судебных инстанциях Республики Молдова в соответствии с законодательством.</w:t>
      </w:r>
    </w:p>
    <w:p w:rsidR="0059085F" w:rsidRPr="007D6D47" w:rsidRDefault="0059085F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:rsidR="00ED3784" w:rsidRPr="007D6D47" w:rsidRDefault="00ED3784" w:rsidP="005908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D6D47">
        <w:rPr>
          <w:rFonts w:ascii="Times New Roman" w:eastAsia="Times New Roman" w:hAnsi="Times New Roman" w:cs="Times New Roman"/>
          <w:bCs/>
        </w:rPr>
        <w:t>Секретарь совета</w:t>
      </w:r>
      <w:r w:rsidRPr="007D6D47">
        <w:rPr>
          <w:rFonts w:ascii="Times New Roman" w:eastAsia="Times New Roman" w:hAnsi="Times New Roman" w:cs="Times New Roman"/>
          <w:bCs/>
        </w:rPr>
        <w:tab/>
      </w:r>
      <w:r w:rsidRPr="007D6D47">
        <w:rPr>
          <w:rFonts w:ascii="Times New Roman" w:eastAsia="Times New Roman" w:hAnsi="Times New Roman" w:cs="Times New Roman"/>
          <w:bCs/>
        </w:rPr>
        <w:tab/>
      </w:r>
      <w:r w:rsidRPr="007D6D47">
        <w:rPr>
          <w:rFonts w:ascii="Times New Roman" w:eastAsia="Times New Roman" w:hAnsi="Times New Roman" w:cs="Times New Roman"/>
          <w:bCs/>
        </w:rPr>
        <w:tab/>
      </w:r>
      <w:r w:rsidRPr="007D6D47">
        <w:rPr>
          <w:rFonts w:ascii="Times New Roman" w:eastAsia="Times New Roman" w:hAnsi="Times New Roman" w:cs="Times New Roman"/>
          <w:bCs/>
        </w:rPr>
        <w:tab/>
      </w:r>
      <w:r w:rsidRPr="007D6D47">
        <w:rPr>
          <w:rFonts w:ascii="Times New Roman" w:eastAsia="Times New Roman" w:hAnsi="Times New Roman" w:cs="Times New Roman"/>
          <w:bCs/>
        </w:rPr>
        <w:tab/>
      </w:r>
      <w:r w:rsidRPr="007D6D47">
        <w:rPr>
          <w:rFonts w:ascii="Times New Roman" w:eastAsia="Times New Roman" w:hAnsi="Times New Roman" w:cs="Times New Roman"/>
          <w:bCs/>
        </w:rPr>
        <w:tab/>
      </w:r>
      <w:proofErr w:type="spellStart"/>
      <w:r w:rsidRPr="007D6D47">
        <w:rPr>
          <w:rFonts w:ascii="Times New Roman" w:eastAsia="Times New Roman" w:hAnsi="Times New Roman" w:cs="Times New Roman"/>
          <w:bCs/>
        </w:rPr>
        <w:t>О.Чебанова</w:t>
      </w:r>
      <w:proofErr w:type="spellEnd"/>
    </w:p>
    <w:p w:rsidR="00542C5C" w:rsidRPr="00542C5C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0"/>
        <w:gridCol w:w="4930"/>
      </w:tblGrid>
      <w:tr w:rsidR="00542C5C" w:rsidRPr="00542C5C" w:rsidTr="00542C5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7D6D47" w:rsidRDefault="007D6D47" w:rsidP="009D7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</w:p>
          <w:p w:rsidR="007D6D47" w:rsidRDefault="007D6D47" w:rsidP="009D7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</w:p>
          <w:p w:rsidR="009D756F" w:rsidRPr="00104CA5" w:rsidRDefault="009D756F" w:rsidP="009D7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9D75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Приложение </w:t>
            </w:r>
            <w:r w:rsidR="00104C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2</w:t>
            </w:r>
          </w:p>
          <w:p w:rsidR="009D756F" w:rsidRPr="009D756F" w:rsidRDefault="009D756F" w:rsidP="009D7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75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 решению Чадыр-Лунгского муниципального совета </w:t>
            </w:r>
          </w:p>
          <w:p w:rsidR="009D756F" w:rsidRPr="009D756F" w:rsidRDefault="009D756F" w:rsidP="009D7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75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 xml:space="preserve"> XXXIII / 9 </w:t>
            </w:r>
            <w:r w:rsidRPr="009D75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 26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.09.2017</w:t>
            </w:r>
            <w:r w:rsidRPr="009D75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</w:t>
            </w:r>
          </w:p>
          <w:p w:rsidR="00542C5C" w:rsidRPr="00542C5C" w:rsidRDefault="00542C5C" w:rsidP="00542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ЗАЯВЛЕНИЕ </w:t>
            </w:r>
          </w:p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на участие в аукционе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ED3784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Мун.Чадыр-Лунга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ED3784">
            <w:pPr>
              <w:spacing w:after="0" w:line="240" w:lineRule="auto"/>
              <w:ind w:right="107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_________________________ 20</w:t>
            </w:r>
            <w:r w:rsidR="00ED3784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 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Участник ____________________________________________________________________________________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(полное наименование, юридический адрес)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Регистрационное удостоверение №_________________ от _____________________ 20</w:t>
            </w:r>
            <w:r w:rsidR="00ED3784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 __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В лице его представителя ________________________________________________</w:t>
            </w:r>
            <w:r w:rsidR="00ED3784">
              <w:rPr>
                <w:rFonts w:ascii="Arial" w:eastAsia="Times New Roman" w:hAnsi="Arial" w:cs="Arial"/>
                <w:sz w:val="20"/>
                <w:szCs w:val="20"/>
              </w:rPr>
              <w:t>___</w:t>
            </w: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Удостоверяющий документ ________________ серия _________ номер 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который действует согласно _______________________________________________________________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(документ, который удостоверяет личность участника)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желает участвовать в приобретении: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(полное наименование объекта, адрес)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>Ознакомлен</w:t>
            </w:r>
            <w:proofErr w:type="gramEnd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 с информационным сообщением о проведении аукциона, с документацией об объекте и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>согласен</w:t>
            </w:r>
            <w:proofErr w:type="gramEnd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 с условиями проведения аукциона.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Участник 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left="1067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(подпись участника)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Внес плату за участие в аукционе </w:t>
            </w:r>
          </w:p>
          <w:p w:rsidR="00542C5C" w:rsidRPr="00542C5C" w:rsidRDefault="00542C5C" w:rsidP="00ED3784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в сумме</w:t>
            </w:r>
            <w:proofErr w:type="gramStart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 ____________________________ (_____________________________________________) </w:t>
            </w:r>
            <w:proofErr w:type="gramEnd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>леев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(в цифрах)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(прописью)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ED3784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и задаток в сумме</w:t>
            </w:r>
            <w:proofErr w:type="gramStart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 ____________________ (____________________________________________) </w:t>
            </w:r>
            <w:proofErr w:type="gramEnd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>леев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ind w:left="106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(в цифрах)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(прописью)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Заявление принято Аукционной комиссией. 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Секретарь 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(имя, фамилия)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(подпись</w:t>
            </w:r>
            <w:proofErr w:type="gramEnd"/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ED3784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Участник зарегистрирован в Реестре учета заявлений на участие в аукционе под номером __________ </w:t>
            </w:r>
          </w:p>
        </w:tc>
      </w:tr>
    </w:tbl>
    <w:p w:rsidR="00542C5C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C5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7D6D47" w:rsidRDefault="007D6D47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7D6D47" w:rsidRPr="007D6D47" w:rsidRDefault="007D6D47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2"/>
        <w:gridCol w:w="5018"/>
      </w:tblGrid>
      <w:tr w:rsidR="00542C5C" w:rsidRPr="00542C5C" w:rsidTr="00542C5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104CA5" w:rsidRPr="00104CA5" w:rsidRDefault="00104CA5" w:rsidP="00104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9D75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3</w:t>
            </w:r>
          </w:p>
          <w:p w:rsidR="00104CA5" w:rsidRPr="009D756F" w:rsidRDefault="00104CA5" w:rsidP="00104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75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 решению Чадыр-Лунгского муниципального совета </w:t>
            </w:r>
          </w:p>
          <w:p w:rsidR="00104CA5" w:rsidRPr="009D756F" w:rsidRDefault="00104CA5" w:rsidP="00104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75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 xml:space="preserve"> XXXIII / 9 </w:t>
            </w:r>
            <w:r w:rsidRPr="009D75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 26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.09.2017</w:t>
            </w:r>
            <w:r w:rsidRPr="009D75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</w:t>
            </w:r>
          </w:p>
          <w:p w:rsidR="00542C5C" w:rsidRPr="00542C5C" w:rsidRDefault="00542C5C" w:rsidP="00542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ПРОТОКОЛ № ______ </w:t>
            </w:r>
          </w:p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о несостоявшихся торгах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Местонахождение 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ED3784">
            <w:pPr>
              <w:spacing w:after="0" w:line="240" w:lineRule="auto"/>
              <w:ind w:right="107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_________________________ 20</w:t>
            </w:r>
            <w:r w:rsidR="00ED3784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 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1. Был выставлен на аукцион объект 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(полное наименование выставленного объекта, местонахождение, подчиненность </w:t>
            </w:r>
            <w:proofErr w:type="gramEnd"/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ED3784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2. Начальная цена</w:t>
            </w:r>
            <w:proofErr w:type="gramStart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 _________________________ (________________________________________) </w:t>
            </w:r>
            <w:proofErr w:type="gramEnd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>леев.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ind w:left="1813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(в цифрах)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(прописью) 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3. Аукцион считается несостоявшимся по причинам: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(указываются причины)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:rsidR="00542C5C" w:rsidRPr="00542C5C" w:rsidRDefault="00542C5C" w:rsidP="00ED3784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________________________________________________________________________________________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Председатель Аукционной комиссии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(имя, фамилия) 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Члены Комиссии: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(имя, фамилия)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(имя, фамилия)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(имя, фамилия)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(имя, фамилия)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(имя, фамилия)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Аукционист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(имя, фамилия)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М.П.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(____________________________)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(подпись)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(____________________________)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(подпись)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(____________________________)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(подпись)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(____________________________)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(подпись)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(____________________________)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(подпись)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(____________________________)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(подпись)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(____________________________)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(подпись) </w:t>
            </w:r>
          </w:p>
        </w:tc>
      </w:tr>
    </w:tbl>
    <w:p w:rsidR="00542C5C" w:rsidRPr="00542C5C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C5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42C5C" w:rsidRDefault="00542C5C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C5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784" w:rsidRDefault="00ED3784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7D6D47" w:rsidRDefault="007D6D47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</w:p>
    <w:p w:rsidR="007D6D47" w:rsidRPr="007D6D47" w:rsidRDefault="007D6D47" w:rsidP="00542C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O"/>
        </w:rPr>
      </w:pPr>
      <w:bookmarkStart w:id="0" w:name="_GoBack"/>
      <w:bookmarkEnd w:id="0"/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2"/>
        <w:gridCol w:w="5018"/>
      </w:tblGrid>
      <w:tr w:rsidR="00542C5C" w:rsidRPr="00542C5C" w:rsidTr="00542C5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104CA5" w:rsidRDefault="00104CA5" w:rsidP="00542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MO"/>
              </w:rPr>
            </w:pPr>
          </w:p>
          <w:p w:rsidR="00104CA5" w:rsidRDefault="00104CA5" w:rsidP="00542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o-MO"/>
              </w:rPr>
            </w:pPr>
          </w:p>
          <w:p w:rsidR="00104CA5" w:rsidRPr="00104CA5" w:rsidRDefault="00104CA5" w:rsidP="00104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</w:pPr>
            <w:r w:rsidRPr="009D75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>4</w:t>
            </w:r>
          </w:p>
          <w:p w:rsidR="00104CA5" w:rsidRPr="009D756F" w:rsidRDefault="00104CA5" w:rsidP="00104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75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 решению Чадыр-Лунгского муниципального совета </w:t>
            </w:r>
          </w:p>
          <w:p w:rsidR="00104CA5" w:rsidRPr="009D756F" w:rsidRDefault="00104CA5" w:rsidP="00104C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75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O"/>
              </w:rPr>
              <w:t xml:space="preserve"> XXXIII / 9 </w:t>
            </w:r>
            <w:r w:rsidRPr="009D75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 26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.09.2017</w:t>
            </w:r>
            <w:r w:rsidRPr="009D75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г.</w:t>
            </w:r>
          </w:p>
          <w:p w:rsidR="00542C5C" w:rsidRPr="00542C5C" w:rsidRDefault="00542C5C" w:rsidP="00542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ПРОТОКОЛ № _____ </w:t>
            </w:r>
          </w:p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о результатах аукциона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Местонахождение 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ED3784">
            <w:pPr>
              <w:spacing w:after="0" w:line="240" w:lineRule="auto"/>
              <w:ind w:right="107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_________________________ 20</w:t>
            </w:r>
            <w:r w:rsidR="00ED3784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 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1. На аукционе был продан объект ___________________________________________________________</w:t>
            </w:r>
          </w:p>
          <w:p w:rsidR="00ED3784" w:rsidRPr="00542C5C" w:rsidRDefault="00ED3784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_______________________________________________________________________________________.</w:t>
            </w:r>
          </w:p>
          <w:p w:rsid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2C5C">
              <w:rPr>
                <w:rFonts w:ascii="Arial" w:eastAsia="Times New Roman" w:hAnsi="Arial" w:cs="Arial"/>
                <w:sz w:val="16"/>
                <w:szCs w:val="16"/>
              </w:rPr>
              <w:t>(полное наименование выставленного объекта, местонахождение, подчиненность)</w:t>
            </w:r>
          </w:p>
          <w:p w:rsidR="00ED3784" w:rsidRPr="00542C5C" w:rsidRDefault="00ED3784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ED3784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2. Начальная цена объекта</w:t>
            </w:r>
            <w:proofErr w:type="gramStart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 _________________ (_________________________________________) </w:t>
            </w:r>
            <w:proofErr w:type="gramEnd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леев. 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ED3784" w:rsidP="00542C5C">
            <w:pPr>
              <w:spacing w:after="0" w:line="240" w:lineRule="auto"/>
              <w:ind w:left="1813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                                 </w:t>
            </w:r>
            <w:r w:rsidR="00542C5C"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(в цифрах)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(прописью) 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ED3784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3. Цена продажи</w:t>
            </w:r>
            <w:proofErr w:type="gramStart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 __________________ (___________________</w:t>
            </w:r>
            <w:r w:rsidR="00ED3784">
              <w:rPr>
                <w:rFonts w:ascii="Arial" w:eastAsia="Times New Roman" w:hAnsi="Arial" w:cs="Arial"/>
                <w:sz w:val="20"/>
                <w:szCs w:val="20"/>
              </w:rPr>
              <w:t>_______</w:t>
            </w: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______________________) </w:t>
            </w:r>
            <w:proofErr w:type="gramEnd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леев. 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ind w:left="1813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(в цифрах)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(прописью) 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4. Регистрационный номер участника, который выиграл торги (покупателя) 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5. Полное наименование/ имя, фамилия и должность представителя Покупателя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________________________________________________________________________________________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6. Покупатель обязан: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1) после подписания протокола </w:t>
            </w:r>
            <w:proofErr w:type="gramStart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>оплатить цену продажи</w:t>
            </w:r>
            <w:proofErr w:type="gramEnd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 в сумме ________________________________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right="1067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(в цифрах)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(______________________________________________________________________________________) леев;</w:t>
            </w:r>
          </w:p>
          <w:p w:rsidR="00542C5C" w:rsidRPr="00542C5C" w:rsidRDefault="00542C5C" w:rsidP="00542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(прописью)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2) подписать договор купли-продажи объекта, составленный продавцом, в соответствии с законодательством, условиями аукциона и настоящим протоколом;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3) оплатить государственную пошлину за нотариальное </w:t>
            </w:r>
            <w:proofErr w:type="gramStart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>заверение договора</w:t>
            </w:r>
            <w:proofErr w:type="gramEnd"/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 купли-продажи;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4) зарегистрировать право собственности на основании договора купли-продажи в территориальном кадастровом офисе (в случае приобретения недвижимого имущества);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5) обеспечить регистрацию имущества, приватизированного на аукционе согласно действующему законодательству.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42C5C" w:rsidRPr="00542C5C" w:rsidTr="00542C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Председатель Аукционной комиссии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(имя, фамилия) 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Члены Комиссии: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(имя, фамилия)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(имя, фамилия)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(имя, фамилия)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Покупатель/ его представитель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 _______________________________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(имя, фамилия)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М.П.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32" w:type="dxa"/>
              <w:bottom w:w="15" w:type="dxa"/>
              <w:right w:w="32" w:type="dxa"/>
            </w:tcMar>
            <w:hideMark/>
          </w:tcPr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(____________________________)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(подпись)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(____________________________)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(подпись)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(____________________________)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(подпись)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(____________________________)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(подпись) 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542C5C" w:rsidRPr="00542C5C" w:rsidRDefault="00542C5C" w:rsidP="00542C5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</w:rPr>
              <w:t xml:space="preserve">(____________________________) </w:t>
            </w:r>
          </w:p>
          <w:p w:rsidR="00542C5C" w:rsidRPr="00542C5C" w:rsidRDefault="00542C5C" w:rsidP="00542C5C">
            <w:pPr>
              <w:spacing w:after="0" w:line="240" w:lineRule="auto"/>
              <w:ind w:left="1134" w:firstLine="56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42C5C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 xml:space="preserve">(подпись) </w:t>
            </w:r>
          </w:p>
        </w:tc>
      </w:tr>
    </w:tbl>
    <w:p w:rsidR="00542C5C" w:rsidRDefault="00542C5C">
      <w:r w:rsidRPr="00542C5C">
        <w:rPr>
          <w:rFonts w:ascii="Tahoma" w:eastAsia="Times New Roman" w:hAnsi="Tahoma" w:cs="Tahoma"/>
          <w:sz w:val="18"/>
          <w:szCs w:val="18"/>
        </w:rPr>
        <w:br/>
      </w:r>
    </w:p>
    <w:sectPr w:rsidR="00542C5C" w:rsidSect="007D6D47">
      <w:footerReference w:type="default" r:id="rId11"/>
      <w:pgSz w:w="11906" w:h="16838"/>
      <w:pgMar w:top="568" w:right="566" w:bottom="142" w:left="1701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B0" w:rsidRDefault="00953CB0" w:rsidP="009D756F">
      <w:pPr>
        <w:spacing w:after="0" w:line="240" w:lineRule="auto"/>
      </w:pPr>
      <w:r>
        <w:separator/>
      </w:r>
    </w:p>
  </w:endnote>
  <w:endnote w:type="continuationSeparator" w:id="0">
    <w:p w:rsidR="00953CB0" w:rsidRDefault="00953CB0" w:rsidP="009D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924494"/>
      <w:docPartObj>
        <w:docPartGallery w:val="Page Numbers (Bottom of Page)"/>
        <w:docPartUnique/>
      </w:docPartObj>
    </w:sdtPr>
    <w:sdtContent>
      <w:p w:rsidR="009D756F" w:rsidRPr="007D6D47" w:rsidRDefault="009D756F" w:rsidP="007D6D47">
        <w:pPr>
          <w:pStyle w:val="a8"/>
          <w:jc w:val="right"/>
          <w:rPr>
            <w:lang w:val="ro-MO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D47">
          <w:rPr>
            <w:noProof/>
          </w:rPr>
          <w:t>8</w:t>
        </w:r>
        <w:r>
          <w:fldChar w:fldCharType="end"/>
        </w:r>
      </w:p>
    </w:sdtContent>
  </w:sdt>
  <w:p w:rsidR="009D756F" w:rsidRDefault="009D75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B0" w:rsidRDefault="00953CB0" w:rsidP="009D756F">
      <w:pPr>
        <w:spacing w:after="0" w:line="240" w:lineRule="auto"/>
      </w:pPr>
      <w:r>
        <w:separator/>
      </w:r>
    </w:p>
  </w:footnote>
  <w:footnote w:type="continuationSeparator" w:id="0">
    <w:p w:rsidR="00953CB0" w:rsidRDefault="00953CB0" w:rsidP="009D7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69E5"/>
    <w:multiLevelType w:val="hybridMultilevel"/>
    <w:tmpl w:val="7478978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2CB2ED0"/>
    <w:multiLevelType w:val="hybridMultilevel"/>
    <w:tmpl w:val="30F44AA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5C"/>
    <w:rsid w:val="00104CA5"/>
    <w:rsid w:val="002E4576"/>
    <w:rsid w:val="00542C5C"/>
    <w:rsid w:val="0059085F"/>
    <w:rsid w:val="005A6335"/>
    <w:rsid w:val="007D6D47"/>
    <w:rsid w:val="007E703B"/>
    <w:rsid w:val="007F5AC7"/>
    <w:rsid w:val="00937B33"/>
    <w:rsid w:val="00953CB0"/>
    <w:rsid w:val="009D756F"/>
    <w:rsid w:val="00C64050"/>
    <w:rsid w:val="00ED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2C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a"/>
    <w:rsid w:val="00542C5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d">
    <w:name w:val="md"/>
    <w:basedOn w:val="a"/>
    <w:rsid w:val="00542C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542C5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542C5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a"/>
    <w:rsid w:val="00542C5C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42C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D378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D7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756F"/>
  </w:style>
  <w:style w:type="paragraph" w:styleId="a8">
    <w:name w:val="footer"/>
    <w:basedOn w:val="a"/>
    <w:link w:val="a9"/>
    <w:uiPriority w:val="99"/>
    <w:unhideWhenUsed/>
    <w:rsid w:val="009D7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7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2C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a"/>
    <w:rsid w:val="00542C5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d">
    <w:name w:val="md"/>
    <w:basedOn w:val="a"/>
    <w:rsid w:val="00542C5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a"/>
    <w:rsid w:val="00542C5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542C5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a"/>
    <w:rsid w:val="00542C5C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42C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D378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D7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756F"/>
  </w:style>
  <w:style w:type="paragraph" w:styleId="a8">
    <w:name w:val="footer"/>
    <w:basedOn w:val="a"/>
    <w:link w:val="a9"/>
    <w:uiPriority w:val="99"/>
    <w:unhideWhenUsed/>
    <w:rsid w:val="009D7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7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07050412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lex:MF052012052960" TargetMode="External"/><Relationship Id="rId4" Type="http://schemas.openxmlformats.org/officeDocument/2006/relationships/settings" Target="settings.xml"/><Relationship Id="rId9" Type="http://schemas.openxmlformats.org/officeDocument/2006/relationships/hyperlink" Target="lex:HGHG20080328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3572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2017-09-25T13:02:00Z</cp:lastPrinted>
  <dcterms:created xsi:type="dcterms:W3CDTF">2017-09-22T05:23:00Z</dcterms:created>
  <dcterms:modified xsi:type="dcterms:W3CDTF">2017-09-25T13:04:00Z</dcterms:modified>
</cp:coreProperties>
</file>