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12561D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9653C87" wp14:editId="2BCFCE8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D33A72">
              <w:rPr>
                <w:b/>
                <w:color w:val="000000"/>
                <w:sz w:val="20"/>
                <w:szCs w:val="20"/>
                <w:lang w:val="ro-MO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FF2AC2">
              <w:rPr>
                <w:b/>
                <w:sz w:val="20"/>
                <w:szCs w:val="20"/>
                <w:lang w:val="ro-MO"/>
              </w:rPr>
              <w:t>str</w:t>
            </w:r>
            <w:r>
              <w:rPr>
                <w:b/>
                <w:sz w:val="20"/>
                <w:szCs w:val="20"/>
                <w:lang w:val="ro-MO"/>
              </w:rPr>
              <w:t>ada</w:t>
            </w:r>
            <w:r w:rsidRPr="00FF2AC2">
              <w:rPr>
                <w:b/>
                <w:sz w:val="20"/>
                <w:szCs w:val="20"/>
                <w:lang w:val="ro-MO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  <w:sz w:val="22"/>
                <w:szCs w:val="22"/>
                <w:lang w:val="ro-MO"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sz w:val="22"/>
                <w:szCs w:val="22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12561D" w:rsidP="00073E0E">
            <w:pPr>
              <w:jc w:val="center"/>
              <w:rPr>
                <w:rStyle w:val="a3"/>
                <w:b/>
                <w:sz w:val="22"/>
                <w:szCs w:val="22"/>
                <w:lang w:val="tr-TR"/>
              </w:rPr>
            </w:pPr>
            <w:r>
              <w:fldChar w:fldCharType="begin"/>
            </w:r>
            <w:r w:rsidRPr="0012561D">
              <w:rPr>
                <w:lang w:val="en-US"/>
              </w:rPr>
              <w:instrText xml:space="preserve"> HYPERLINK "http://www.ceadir-lunga.md" </w:instrText>
            </w:r>
            <w:r>
              <w:fldChar w:fldCharType="separate"/>
            </w:r>
            <w:r w:rsidR="00F04028" w:rsidRPr="00C64331">
              <w:rPr>
                <w:rStyle w:val="a3"/>
                <w:b/>
                <w:sz w:val="22"/>
                <w:szCs w:val="22"/>
                <w:lang w:val="tr-TR"/>
              </w:rPr>
              <w:t>www.ceadir-lunga.md</w:t>
            </w:r>
            <w:r>
              <w:rPr>
                <w:rStyle w:val="a3"/>
                <w:b/>
                <w:sz w:val="22"/>
                <w:szCs w:val="22"/>
                <w:lang w:val="tr-TR"/>
              </w:rPr>
              <w:fldChar w:fldCharType="end"/>
            </w:r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E32CF75" wp14:editId="5E4DA11B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FF2AC2">
              <w:rPr>
                <w:b/>
                <w:sz w:val="20"/>
                <w:szCs w:val="20"/>
                <w:lang w:val="ro-MO"/>
              </w:rPr>
              <w:t>LEN</w:t>
            </w:r>
            <w:r>
              <w:rPr>
                <w:b/>
                <w:sz w:val="20"/>
                <w:szCs w:val="20"/>
                <w:lang w:val="ro-MO"/>
              </w:rPr>
              <w:t>İ</w:t>
            </w:r>
            <w:r w:rsidRPr="00FF2AC2">
              <w:rPr>
                <w:b/>
                <w:sz w:val="20"/>
                <w:szCs w:val="20"/>
                <w:lang w:val="ro-MO"/>
              </w:rPr>
              <w:t>N sokaa, 91</w:t>
            </w:r>
          </w:p>
        </w:tc>
      </w:tr>
    </w:tbl>
    <w:p w:rsidR="00EA0F14" w:rsidRPr="000F2EDE" w:rsidRDefault="00EA0F14" w:rsidP="00EA0F14">
      <w:pPr>
        <w:jc w:val="center"/>
        <w:rPr>
          <w:b/>
          <w:caps/>
          <w:lang w:val="tr-TR"/>
        </w:rPr>
      </w:pPr>
      <w:r w:rsidRPr="000F2EDE">
        <w:rPr>
          <w:b/>
          <w:caps/>
          <w:lang w:val="tr-TR"/>
        </w:rPr>
        <w:t>Решение</w:t>
      </w:r>
    </w:p>
    <w:p w:rsidR="005B1E9A" w:rsidRPr="00D0632C" w:rsidRDefault="008A5A32" w:rsidP="005B1E9A">
      <w:pPr>
        <w:jc w:val="center"/>
        <w:rPr>
          <w:b/>
        </w:rPr>
      </w:pPr>
      <w:r w:rsidRPr="000F2EDE">
        <w:rPr>
          <w:b/>
          <w:lang w:val="tr-TR"/>
        </w:rPr>
        <w:t>2</w:t>
      </w:r>
      <w:r w:rsidR="00B0360E" w:rsidRPr="000F2EDE">
        <w:rPr>
          <w:b/>
          <w:lang w:val="tr-TR"/>
        </w:rPr>
        <w:t>9</w:t>
      </w:r>
      <w:r w:rsidR="005B1E9A" w:rsidRPr="000F2EDE">
        <w:rPr>
          <w:b/>
          <w:lang w:val="tr-TR"/>
        </w:rPr>
        <w:t>.</w:t>
      </w:r>
      <w:r w:rsidR="00B0360E" w:rsidRPr="000F2EDE">
        <w:rPr>
          <w:b/>
          <w:lang w:val="tr-TR"/>
        </w:rPr>
        <w:t>0</w:t>
      </w:r>
      <w:r w:rsidR="005B1E9A" w:rsidRPr="000F2EDE">
        <w:rPr>
          <w:b/>
          <w:lang w:val="tr-TR"/>
        </w:rPr>
        <w:t>1.201</w:t>
      </w:r>
      <w:r w:rsidR="00B0360E" w:rsidRPr="000F2EDE">
        <w:rPr>
          <w:b/>
          <w:lang w:val="tr-TR"/>
        </w:rPr>
        <w:t>9</w:t>
      </w:r>
      <w:r w:rsidR="005B1E9A" w:rsidRPr="000F2EDE">
        <w:rPr>
          <w:b/>
          <w:lang w:val="tr-TR"/>
        </w:rPr>
        <w:t xml:space="preserve">г.                                                                                  № </w:t>
      </w:r>
      <w:r w:rsidR="00FC5F0D" w:rsidRPr="000F2EDE">
        <w:rPr>
          <w:b/>
          <w:lang w:val="tr-TR"/>
        </w:rPr>
        <w:t>2</w:t>
      </w:r>
      <w:r w:rsidR="005B1E9A" w:rsidRPr="000F2EDE">
        <w:rPr>
          <w:b/>
          <w:lang w:val="tr-TR"/>
        </w:rPr>
        <w:t xml:space="preserve"> / </w:t>
      </w:r>
      <w:r w:rsidR="0012561D">
        <w:rPr>
          <w:b/>
        </w:rPr>
        <w:t>6</w:t>
      </w:r>
      <w:bookmarkStart w:id="0" w:name="_GoBack"/>
      <w:bookmarkEnd w:id="0"/>
    </w:p>
    <w:p w:rsidR="00EA0F14" w:rsidRPr="000F2EDE" w:rsidRDefault="00EA0F14" w:rsidP="00EA0F14">
      <w:pPr>
        <w:jc w:val="center"/>
        <w:rPr>
          <w:b/>
          <w:lang w:val="tr-TR"/>
        </w:rPr>
      </w:pPr>
      <w:r w:rsidRPr="000F2EDE">
        <w:rPr>
          <w:b/>
          <w:lang w:val="tr-TR"/>
        </w:rPr>
        <w:t>мун. Чадыр-Лунга</w:t>
      </w:r>
    </w:p>
    <w:p w:rsidR="006D2F32" w:rsidRPr="00B84C90" w:rsidRDefault="006D2F32" w:rsidP="006D2F32">
      <w:pPr>
        <w:pStyle w:val="aa"/>
        <w:jc w:val="left"/>
        <w:rPr>
          <w:sz w:val="16"/>
          <w:szCs w:val="16"/>
          <w:lang w:val="tr-TR"/>
        </w:rPr>
      </w:pPr>
    </w:p>
    <w:p w:rsidR="007C2C92" w:rsidRPr="007C2C92" w:rsidRDefault="007C2C92" w:rsidP="007C2C92">
      <w:pPr>
        <w:pStyle w:val="a4"/>
        <w:rPr>
          <w:b/>
          <w:sz w:val="25"/>
          <w:szCs w:val="25"/>
        </w:rPr>
      </w:pPr>
      <w:r w:rsidRPr="007C2C92">
        <w:rPr>
          <w:b/>
          <w:sz w:val="25"/>
          <w:szCs w:val="25"/>
        </w:rPr>
        <w:t>Об утверждении Генерального плана наружной рекламы муниципия Чадыр-Лунга</w:t>
      </w:r>
    </w:p>
    <w:p w:rsidR="00D0632C" w:rsidRPr="007C2C92" w:rsidRDefault="007C2C92" w:rsidP="007C2C92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</w:rPr>
      </w:pPr>
      <w:r w:rsidRPr="007C2C92">
        <w:rPr>
          <w:b/>
          <w:sz w:val="25"/>
          <w:szCs w:val="25"/>
        </w:rPr>
        <w:t>и Положения о наружной рекламе и визуальной информации в муниципии Чадыр-Лунга</w:t>
      </w:r>
    </w:p>
    <w:p w:rsidR="00D0632C" w:rsidRPr="007C2C92" w:rsidRDefault="00D0632C" w:rsidP="00D0632C">
      <w:pPr>
        <w:widowControl w:val="0"/>
        <w:tabs>
          <w:tab w:val="left" w:pos="1633"/>
        </w:tabs>
        <w:autoSpaceDE w:val="0"/>
        <w:autoSpaceDN w:val="0"/>
        <w:adjustRightInd w:val="0"/>
        <w:rPr>
          <w:b/>
        </w:rPr>
      </w:pPr>
      <w:r w:rsidRPr="007C2C92">
        <w:rPr>
          <w:b/>
        </w:rPr>
        <w:t xml:space="preserve"> </w:t>
      </w:r>
    </w:p>
    <w:p w:rsidR="00CC35C4" w:rsidRDefault="00CC35C4" w:rsidP="00CC35C4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</w:t>
      </w:r>
      <w:r>
        <w:t xml:space="preserve"> </w:t>
      </w:r>
      <w:r>
        <w:tab/>
      </w:r>
      <w:proofErr w:type="gramStart"/>
      <w:r>
        <w:t xml:space="preserve">Руководствуясь ст.19(2), ст.14(2) </w:t>
      </w:r>
      <w:r>
        <w:rPr>
          <w:lang w:val="en-US"/>
        </w:rPr>
        <w:t>b</w:t>
      </w:r>
      <w:r>
        <w:t xml:space="preserve">), </w:t>
      </w:r>
      <w:r>
        <w:rPr>
          <w:lang w:val="en-US"/>
        </w:rPr>
        <w:t>f</w:t>
      </w:r>
      <w:r>
        <w:t>), о) Закона РМ о местном публичном управлении № 436-Х</w:t>
      </w:r>
      <w:r>
        <w:rPr>
          <w:lang w:val="en-US"/>
        </w:rPr>
        <w:t>VI</w:t>
      </w:r>
      <w:r w:rsidRPr="00FE7E34">
        <w:t xml:space="preserve"> </w:t>
      </w:r>
      <w:r>
        <w:t>от 28 декабря 2006 года, Законом РМ о рекламе №1227-Х</w:t>
      </w:r>
      <w:r>
        <w:rPr>
          <w:lang w:val="en-US"/>
        </w:rPr>
        <w:t>II</w:t>
      </w:r>
      <w:r w:rsidRPr="00B03D00">
        <w:t xml:space="preserve"> </w:t>
      </w:r>
      <w:r>
        <w:t xml:space="preserve">от 27.06.1997г., Законом </w:t>
      </w:r>
      <w:r w:rsidR="00C45182">
        <w:t xml:space="preserve"> </w:t>
      </w:r>
      <w:r>
        <w:t>РМ о разрешении выполнения строительных работ №163 от 09.07.2010г., Законом РМ об автомобильных дорогах №509-Х</w:t>
      </w:r>
      <w:r>
        <w:rPr>
          <w:lang w:val="en-US"/>
        </w:rPr>
        <w:t>III</w:t>
      </w:r>
      <w:r w:rsidRPr="00B03D00">
        <w:t xml:space="preserve"> </w:t>
      </w:r>
      <w:r>
        <w:t>от 22.06.1995г. с последующими изменениями и дополнениями, Генеральным градостроительным планом мун.</w:t>
      </w:r>
      <w:proofErr w:type="gramEnd"/>
      <w:r>
        <w:t xml:space="preserve"> Чадыр-Лунга, утвержденным решением городского Совета Чадыр-Лунга №</w:t>
      </w:r>
      <w:r>
        <w:rPr>
          <w:lang w:val="en-US"/>
        </w:rPr>
        <w:t>VI</w:t>
      </w:r>
      <w:r w:rsidRPr="00B03D00">
        <w:t xml:space="preserve">/3 </w:t>
      </w:r>
      <w:r>
        <w:t xml:space="preserve">от 15.12.2015года, на основании </w:t>
      </w:r>
      <w:r>
        <w:rPr>
          <w:rStyle w:val="apple-converted-space"/>
          <w:bCs/>
        </w:rPr>
        <w:t>протокола заседания специализированной консультативной комиссии советников от 22.01.2019г.,</w:t>
      </w:r>
    </w:p>
    <w:p w:rsidR="00CC35C4" w:rsidRPr="00A430D6" w:rsidRDefault="00CC35C4" w:rsidP="00CC35C4">
      <w:pPr>
        <w:widowControl w:val="0"/>
        <w:autoSpaceDE w:val="0"/>
        <w:autoSpaceDN w:val="0"/>
        <w:adjustRightInd w:val="0"/>
        <w:ind w:firstLine="708"/>
        <w:jc w:val="both"/>
      </w:pPr>
    </w:p>
    <w:p w:rsidR="00CC35C4" w:rsidRPr="00A430D6" w:rsidRDefault="00CC35C4" w:rsidP="00D20A36">
      <w:pPr>
        <w:spacing w:line="360" w:lineRule="auto"/>
        <w:jc w:val="center"/>
      </w:pPr>
      <w:r>
        <w:t>Чадыр–</w:t>
      </w:r>
      <w:r w:rsidRPr="00A430D6">
        <w:t xml:space="preserve">Лунгский Муниципальный </w:t>
      </w:r>
      <w:r>
        <w:t>С</w:t>
      </w:r>
      <w:r w:rsidRPr="00A430D6">
        <w:t>овет</w:t>
      </w:r>
    </w:p>
    <w:p w:rsidR="00CC35C4" w:rsidRPr="00A430D6" w:rsidRDefault="00CC35C4" w:rsidP="00D20A36">
      <w:pPr>
        <w:spacing w:line="360" w:lineRule="auto"/>
        <w:jc w:val="center"/>
        <w:rPr>
          <w:b/>
        </w:rPr>
      </w:pPr>
      <w:r w:rsidRPr="00A430D6">
        <w:rPr>
          <w:b/>
        </w:rPr>
        <w:t>РЕШИЛ:</w:t>
      </w:r>
    </w:p>
    <w:p w:rsidR="00CC35C4" w:rsidRPr="00A430D6" w:rsidRDefault="00CC35C4" w:rsidP="00CC35C4">
      <w:pPr>
        <w:jc w:val="center"/>
        <w:rPr>
          <w:b/>
        </w:rPr>
      </w:pPr>
    </w:p>
    <w:p w:rsidR="00CC35C4" w:rsidRDefault="00CC35C4" w:rsidP="00D20A36">
      <w:pPr>
        <w:numPr>
          <w:ilvl w:val="0"/>
          <w:numId w:val="4"/>
        </w:numPr>
        <w:spacing w:line="276" w:lineRule="auto"/>
        <w:ind w:left="284" w:hanging="284"/>
        <w:jc w:val="both"/>
      </w:pPr>
      <w:r>
        <w:t>Утвердить Генеральный план наружной рекламы муниципи</w:t>
      </w:r>
      <w:r w:rsidR="00D20A36">
        <w:t>я</w:t>
      </w:r>
      <w:r>
        <w:t xml:space="preserve"> Чадыр-Лунга</w:t>
      </w:r>
      <w:r w:rsidR="00D20A36">
        <w:t xml:space="preserve"> </w:t>
      </w:r>
      <w:r>
        <w:t>(Приложение №1).</w:t>
      </w:r>
    </w:p>
    <w:p w:rsidR="00D20A36" w:rsidRDefault="00D20A36" w:rsidP="00D20A36">
      <w:pPr>
        <w:spacing w:line="276" w:lineRule="auto"/>
        <w:ind w:left="284"/>
        <w:jc w:val="both"/>
      </w:pPr>
    </w:p>
    <w:p w:rsidR="00CC35C4" w:rsidRDefault="00CC35C4" w:rsidP="00D20A36">
      <w:pPr>
        <w:numPr>
          <w:ilvl w:val="0"/>
          <w:numId w:val="4"/>
        </w:numPr>
        <w:spacing w:line="276" w:lineRule="auto"/>
        <w:ind w:left="284" w:hanging="284"/>
        <w:jc w:val="both"/>
      </w:pPr>
      <w:r>
        <w:t>Утвердить Положение о наружной рекламе и визуальной информации в мун</w:t>
      </w:r>
      <w:r w:rsidR="00D20A36">
        <w:t xml:space="preserve">. </w:t>
      </w:r>
      <w:r>
        <w:t>Чадыр-Лунга (Приложение №2).</w:t>
      </w:r>
    </w:p>
    <w:p w:rsidR="00D20A36" w:rsidRDefault="00D20A36" w:rsidP="00D20A36">
      <w:pPr>
        <w:pStyle w:val="a5"/>
      </w:pPr>
    </w:p>
    <w:p w:rsidR="00CC35C4" w:rsidRDefault="00CC35C4" w:rsidP="00D20A36">
      <w:pPr>
        <w:pStyle w:val="a5"/>
        <w:numPr>
          <w:ilvl w:val="0"/>
          <w:numId w:val="4"/>
        </w:numPr>
        <w:spacing w:line="276" w:lineRule="auto"/>
        <w:ind w:left="284" w:hanging="284"/>
        <w:jc w:val="both"/>
      </w:pPr>
      <w:r w:rsidRPr="00315ACD">
        <w:t>При</w:t>
      </w:r>
      <w:r>
        <w:t>знать утратившим силу решение городского Совета №</w:t>
      </w:r>
      <w:r w:rsidRPr="00D20A36">
        <w:rPr>
          <w:lang w:val="en-US"/>
        </w:rPr>
        <w:t>VII</w:t>
      </w:r>
      <w:r w:rsidRPr="002336C8">
        <w:t xml:space="preserve">/3 </w:t>
      </w:r>
      <w:r>
        <w:t>от 01.06.2010г.</w:t>
      </w:r>
      <w:r w:rsidR="00D20A36">
        <w:t xml:space="preserve"> </w:t>
      </w:r>
      <w:r>
        <w:t>«Об утверждении организации деятельности по размещению наружной рекламы в г. Чадыр-Лунга».</w:t>
      </w:r>
    </w:p>
    <w:p w:rsidR="00D20A36" w:rsidRDefault="00D20A36" w:rsidP="00D20A36">
      <w:pPr>
        <w:pStyle w:val="a5"/>
      </w:pPr>
    </w:p>
    <w:p w:rsidR="00CC35C4" w:rsidRDefault="00CC35C4" w:rsidP="00D20A36">
      <w:pPr>
        <w:pStyle w:val="a5"/>
        <w:numPr>
          <w:ilvl w:val="0"/>
          <w:numId w:val="4"/>
        </w:numPr>
        <w:spacing w:line="276" w:lineRule="auto"/>
        <w:ind w:left="284" w:hanging="284"/>
        <w:jc w:val="both"/>
      </w:pPr>
      <w:r>
        <w:t>Секретарю муниципального Совета довести до сведения заинтересованных лиц данное положение.</w:t>
      </w:r>
    </w:p>
    <w:p w:rsidR="00D20A36" w:rsidRDefault="00D20A36" w:rsidP="00D20A36">
      <w:pPr>
        <w:pStyle w:val="a5"/>
      </w:pPr>
    </w:p>
    <w:p w:rsidR="00CC35C4" w:rsidRDefault="00CC35C4" w:rsidP="00D20A36">
      <w:pPr>
        <w:pStyle w:val="a5"/>
        <w:numPr>
          <w:ilvl w:val="0"/>
          <w:numId w:val="4"/>
        </w:numPr>
        <w:spacing w:line="276" w:lineRule="auto"/>
        <w:ind w:left="284" w:hanging="284"/>
        <w:jc w:val="both"/>
      </w:pPr>
      <w:r>
        <w:t>Специалистам примэрии мун.Чадыр-Лунга: главно</w:t>
      </w:r>
      <w:r w:rsidR="00C45182">
        <w:t>му</w:t>
      </w:r>
      <w:r>
        <w:t xml:space="preserve"> архитектор</w:t>
      </w:r>
      <w:r w:rsidR="00C45182">
        <w:t>у</w:t>
      </w:r>
      <w:r w:rsidR="00D20A36">
        <w:t>, по з</w:t>
      </w:r>
      <w:r>
        <w:t>емлеустройств</w:t>
      </w:r>
      <w:r w:rsidR="00D20A36">
        <w:t>у оформлять</w:t>
      </w:r>
      <w:r>
        <w:t xml:space="preserve"> документацию по наружной рекламе в соответствии с процедурой и требованиями, установленными законодательством.</w:t>
      </w:r>
    </w:p>
    <w:p w:rsidR="00D20A36" w:rsidRDefault="00D20A36" w:rsidP="00D20A36">
      <w:pPr>
        <w:pStyle w:val="a5"/>
      </w:pPr>
    </w:p>
    <w:p w:rsidR="00CC35C4" w:rsidRDefault="00CC35C4" w:rsidP="00D20A36">
      <w:pPr>
        <w:pStyle w:val="a5"/>
        <w:numPr>
          <w:ilvl w:val="0"/>
          <w:numId w:val="4"/>
        </w:numPr>
        <w:spacing w:line="276" w:lineRule="auto"/>
        <w:ind w:left="284" w:hanging="284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примара</w:t>
      </w:r>
      <w:r w:rsidR="00D20A36">
        <w:t xml:space="preserve"> мун.Чадыр-Лунга</w:t>
      </w:r>
      <w:r>
        <w:t>.</w:t>
      </w:r>
    </w:p>
    <w:p w:rsidR="00D20A36" w:rsidRDefault="00D20A36" w:rsidP="00D20A36">
      <w:pPr>
        <w:pStyle w:val="a5"/>
      </w:pPr>
    </w:p>
    <w:p w:rsidR="00D20A36" w:rsidRPr="00A915C3" w:rsidRDefault="00D20A36" w:rsidP="00D20A36">
      <w:pPr>
        <w:pStyle w:val="a5"/>
        <w:spacing w:line="276" w:lineRule="auto"/>
        <w:ind w:left="284"/>
        <w:jc w:val="both"/>
      </w:pPr>
    </w:p>
    <w:p w:rsidR="00936929" w:rsidRPr="00B84C90" w:rsidRDefault="00936929" w:rsidP="00936929">
      <w:pPr>
        <w:pStyle w:val="Standard"/>
        <w:spacing w:line="276" w:lineRule="auto"/>
        <w:ind w:left="360"/>
        <w:jc w:val="both"/>
        <w:textAlignment w:val="baseline"/>
        <w:rPr>
          <w:sz w:val="20"/>
          <w:szCs w:val="20"/>
        </w:rPr>
      </w:pPr>
    </w:p>
    <w:p w:rsidR="00936929" w:rsidRDefault="00936929" w:rsidP="00D20A36">
      <w:pPr>
        <w:pStyle w:val="Standard"/>
        <w:spacing w:line="360" w:lineRule="auto"/>
        <w:ind w:left="708" w:firstLine="708"/>
      </w:pPr>
      <w:r w:rsidRPr="00A430D6">
        <w:t xml:space="preserve">Председатель Совета             </w:t>
      </w:r>
      <w:r w:rsidRPr="00A430D6">
        <w:tab/>
      </w:r>
      <w:r w:rsidRPr="00A430D6">
        <w:tab/>
      </w:r>
      <w:r w:rsidRPr="00A430D6">
        <w:tab/>
        <w:t xml:space="preserve">Наталья Новачлы </w:t>
      </w:r>
    </w:p>
    <w:p w:rsidR="00936929" w:rsidRPr="00A430D6" w:rsidRDefault="00936929" w:rsidP="00D20A36">
      <w:pPr>
        <w:pStyle w:val="Standard"/>
        <w:spacing w:line="360" w:lineRule="auto"/>
      </w:pPr>
      <w:r>
        <w:t xml:space="preserve">           </w:t>
      </w:r>
      <w:r w:rsidRPr="00A430D6">
        <w:t>Контрассигнует:</w:t>
      </w:r>
    </w:p>
    <w:p w:rsidR="00936929" w:rsidRDefault="00936929" w:rsidP="00B84C90">
      <w:pPr>
        <w:pStyle w:val="1"/>
        <w:spacing w:line="276" w:lineRule="auto"/>
        <w:ind w:left="708" w:firstLine="708"/>
        <w:rPr>
          <w:sz w:val="24"/>
          <w:szCs w:val="24"/>
        </w:rPr>
      </w:pPr>
      <w:r w:rsidRPr="00A430D6">
        <w:rPr>
          <w:sz w:val="24"/>
          <w:szCs w:val="24"/>
        </w:rPr>
        <w:t xml:space="preserve">Секретарь Совета            </w:t>
      </w:r>
      <w:r w:rsidRPr="00A430D6">
        <w:rPr>
          <w:sz w:val="24"/>
          <w:szCs w:val="24"/>
        </w:rPr>
        <w:tab/>
      </w:r>
      <w:r w:rsidRPr="00A430D6">
        <w:rPr>
          <w:sz w:val="24"/>
          <w:szCs w:val="24"/>
        </w:rPr>
        <w:tab/>
      </w:r>
      <w:r w:rsidRPr="00A430D6">
        <w:rPr>
          <w:sz w:val="24"/>
          <w:szCs w:val="24"/>
        </w:rPr>
        <w:tab/>
      </w:r>
      <w:r w:rsidR="00D20A36">
        <w:rPr>
          <w:sz w:val="24"/>
          <w:szCs w:val="24"/>
        </w:rPr>
        <w:tab/>
      </w:r>
      <w:r w:rsidRPr="00A430D6">
        <w:rPr>
          <w:sz w:val="24"/>
          <w:szCs w:val="24"/>
        </w:rPr>
        <w:t>Олеся  Чебанова</w:t>
      </w:r>
    </w:p>
    <w:p w:rsidR="00D0632C" w:rsidRDefault="00D0632C" w:rsidP="00B84C90">
      <w:pPr>
        <w:pStyle w:val="1"/>
        <w:spacing w:line="276" w:lineRule="auto"/>
        <w:ind w:left="708" w:firstLine="708"/>
        <w:rPr>
          <w:sz w:val="24"/>
          <w:szCs w:val="24"/>
        </w:rPr>
      </w:pPr>
    </w:p>
    <w:sectPr w:rsidR="00D0632C" w:rsidSect="00D74C99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30AD2330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F15410"/>
    <w:multiLevelType w:val="hybridMultilevel"/>
    <w:tmpl w:val="F626B06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AF1905"/>
    <w:multiLevelType w:val="multilevel"/>
    <w:tmpl w:val="2F703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21D32"/>
    <w:rsid w:val="00070519"/>
    <w:rsid w:val="00073E0E"/>
    <w:rsid w:val="00075503"/>
    <w:rsid w:val="00075A4B"/>
    <w:rsid w:val="0008472A"/>
    <w:rsid w:val="000D33F5"/>
    <w:rsid w:val="000D3932"/>
    <w:rsid w:val="000E536D"/>
    <w:rsid w:val="000F2EDE"/>
    <w:rsid w:val="001006AE"/>
    <w:rsid w:val="0011074C"/>
    <w:rsid w:val="0011477A"/>
    <w:rsid w:val="001228E8"/>
    <w:rsid w:val="0012561D"/>
    <w:rsid w:val="00133836"/>
    <w:rsid w:val="00134A88"/>
    <w:rsid w:val="00147796"/>
    <w:rsid w:val="00151796"/>
    <w:rsid w:val="001533E8"/>
    <w:rsid w:val="00172A6C"/>
    <w:rsid w:val="0017327C"/>
    <w:rsid w:val="001B13F2"/>
    <w:rsid w:val="001C2116"/>
    <w:rsid w:val="001D63D1"/>
    <w:rsid w:val="0027062C"/>
    <w:rsid w:val="0028114B"/>
    <w:rsid w:val="002929F6"/>
    <w:rsid w:val="00295806"/>
    <w:rsid w:val="002A5AA5"/>
    <w:rsid w:val="002F2BB3"/>
    <w:rsid w:val="002F3FB8"/>
    <w:rsid w:val="00322F49"/>
    <w:rsid w:val="003232F4"/>
    <w:rsid w:val="00345B68"/>
    <w:rsid w:val="0035037E"/>
    <w:rsid w:val="00362951"/>
    <w:rsid w:val="00367AB4"/>
    <w:rsid w:val="00375357"/>
    <w:rsid w:val="00387626"/>
    <w:rsid w:val="003A115F"/>
    <w:rsid w:val="003A1D20"/>
    <w:rsid w:val="003A57F1"/>
    <w:rsid w:val="003B07A6"/>
    <w:rsid w:val="003B26B3"/>
    <w:rsid w:val="003D73A9"/>
    <w:rsid w:val="003F2CF1"/>
    <w:rsid w:val="00400A32"/>
    <w:rsid w:val="00425DC0"/>
    <w:rsid w:val="00446805"/>
    <w:rsid w:val="00457A00"/>
    <w:rsid w:val="004839A3"/>
    <w:rsid w:val="00484506"/>
    <w:rsid w:val="004928B7"/>
    <w:rsid w:val="004A1A3A"/>
    <w:rsid w:val="004A3D80"/>
    <w:rsid w:val="004B357F"/>
    <w:rsid w:val="004F52FD"/>
    <w:rsid w:val="00502857"/>
    <w:rsid w:val="005120A0"/>
    <w:rsid w:val="00520BA4"/>
    <w:rsid w:val="00527C1F"/>
    <w:rsid w:val="005403E8"/>
    <w:rsid w:val="00546E25"/>
    <w:rsid w:val="00562D58"/>
    <w:rsid w:val="00574295"/>
    <w:rsid w:val="00591ECD"/>
    <w:rsid w:val="005B1E9A"/>
    <w:rsid w:val="005B2B77"/>
    <w:rsid w:val="005B7771"/>
    <w:rsid w:val="005C4949"/>
    <w:rsid w:val="006537A9"/>
    <w:rsid w:val="0066531C"/>
    <w:rsid w:val="00673427"/>
    <w:rsid w:val="00690225"/>
    <w:rsid w:val="006D2F32"/>
    <w:rsid w:val="006D4501"/>
    <w:rsid w:val="006F297E"/>
    <w:rsid w:val="007244F8"/>
    <w:rsid w:val="00732780"/>
    <w:rsid w:val="00740D03"/>
    <w:rsid w:val="00757995"/>
    <w:rsid w:val="007651C3"/>
    <w:rsid w:val="00770A99"/>
    <w:rsid w:val="00777396"/>
    <w:rsid w:val="00784F55"/>
    <w:rsid w:val="00785650"/>
    <w:rsid w:val="00795BEC"/>
    <w:rsid w:val="007C2C92"/>
    <w:rsid w:val="007C7AA0"/>
    <w:rsid w:val="00803A1A"/>
    <w:rsid w:val="008108A6"/>
    <w:rsid w:val="00827B92"/>
    <w:rsid w:val="00841493"/>
    <w:rsid w:val="00874552"/>
    <w:rsid w:val="00884062"/>
    <w:rsid w:val="00886484"/>
    <w:rsid w:val="008A5A32"/>
    <w:rsid w:val="008B4C49"/>
    <w:rsid w:val="008C5C8B"/>
    <w:rsid w:val="008E302B"/>
    <w:rsid w:val="008F026F"/>
    <w:rsid w:val="00913DF8"/>
    <w:rsid w:val="00936929"/>
    <w:rsid w:val="00941403"/>
    <w:rsid w:val="0095202C"/>
    <w:rsid w:val="009818AB"/>
    <w:rsid w:val="0098517A"/>
    <w:rsid w:val="009A6C01"/>
    <w:rsid w:val="009F2C28"/>
    <w:rsid w:val="00A06FC7"/>
    <w:rsid w:val="00A12DEA"/>
    <w:rsid w:val="00A27157"/>
    <w:rsid w:val="00A27AF1"/>
    <w:rsid w:val="00A53B32"/>
    <w:rsid w:val="00A64598"/>
    <w:rsid w:val="00A70EFB"/>
    <w:rsid w:val="00A926EC"/>
    <w:rsid w:val="00A95CE7"/>
    <w:rsid w:val="00AA6194"/>
    <w:rsid w:val="00AB465B"/>
    <w:rsid w:val="00AD2798"/>
    <w:rsid w:val="00AF10F1"/>
    <w:rsid w:val="00AF6F4C"/>
    <w:rsid w:val="00B0360E"/>
    <w:rsid w:val="00B10036"/>
    <w:rsid w:val="00B23EF8"/>
    <w:rsid w:val="00B24187"/>
    <w:rsid w:val="00B700E3"/>
    <w:rsid w:val="00B8368C"/>
    <w:rsid w:val="00B84C90"/>
    <w:rsid w:val="00BA08D2"/>
    <w:rsid w:val="00BA72BD"/>
    <w:rsid w:val="00BB3C91"/>
    <w:rsid w:val="00BC219B"/>
    <w:rsid w:val="00BC2348"/>
    <w:rsid w:val="00BE1E60"/>
    <w:rsid w:val="00C068BF"/>
    <w:rsid w:val="00C1235F"/>
    <w:rsid w:val="00C145A8"/>
    <w:rsid w:val="00C25B8A"/>
    <w:rsid w:val="00C35321"/>
    <w:rsid w:val="00C45182"/>
    <w:rsid w:val="00C66959"/>
    <w:rsid w:val="00C7396C"/>
    <w:rsid w:val="00C7568F"/>
    <w:rsid w:val="00C870F5"/>
    <w:rsid w:val="00CC35C4"/>
    <w:rsid w:val="00CC7D05"/>
    <w:rsid w:val="00CD4D5F"/>
    <w:rsid w:val="00D0632C"/>
    <w:rsid w:val="00D15167"/>
    <w:rsid w:val="00D16760"/>
    <w:rsid w:val="00D20A36"/>
    <w:rsid w:val="00D73248"/>
    <w:rsid w:val="00D74C99"/>
    <w:rsid w:val="00D90F77"/>
    <w:rsid w:val="00D93337"/>
    <w:rsid w:val="00D93AE6"/>
    <w:rsid w:val="00DA7BB0"/>
    <w:rsid w:val="00DB34E0"/>
    <w:rsid w:val="00DD1BAF"/>
    <w:rsid w:val="00DE33F9"/>
    <w:rsid w:val="00DF2225"/>
    <w:rsid w:val="00DF6DDC"/>
    <w:rsid w:val="00E005CD"/>
    <w:rsid w:val="00E00EDB"/>
    <w:rsid w:val="00E22E13"/>
    <w:rsid w:val="00E26FB5"/>
    <w:rsid w:val="00E321AF"/>
    <w:rsid w:val="00E45762"/>
    <w:rsid w:val="00E50F3E"/>
    <w:rsid w:val="00EA0F14"/>
    <w:rsid w:val="00EA6265"/>
    <w:rsid w:val="00EC06F0"/>
    <w:rsid w:val="00EC1ACE"/>
    <w:rsid w:val="00EC4994"/>
    <w:rsid w:val="00EC74B7"/>
    <w:rsid w:val="00F0122D"/>
    <w:rsid w:val="00F04028"/>
    <w:rsid w:val="00F1142F"/>
    <w:rsid w:val="00F32DA3"/>
    <w:rsid w:val="00F511A2"/>
    <w:rsid w:val="00F706D5"/>
    <w:rsid w:val="00F9168E"/>
    <w:rsid w:val="00F91F2A"/>
    <w:rsid w:val="00FC5F0D"/>
    <w:rsid w:val="00FE0A96"/>
    <w:rsid w:val="00FE5AC7"/>
    <w:rsid w:val="00FE7DD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ADMIN</cp:lastModifiedBy>
  <cp:revision>72</cp:revision>
  <cp:lastPrinted>2019-02-05T16:00:00Z</cp:lastPrinted>
  <dcterms:created xsi:type="dcterms:W3CDTF">2018-09-08T08:19:00Z</dcterms:created>
  <dcterms:modified xsi:type="dcterms:W3CDTF">2019-02-14T07:44:00Z</dcterms:modified>
</cp:coreProperties>
</file>