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F4E" w:rsidRDefault="00B66F4E" w:rsidP="00B66F4E">
      <w:bookmarkStart w:id="0" w:name="_GoBack"/>
      <w:bookmarkEnd w:id="0"/>
    </w:p>
    <w:p w:rsidR="00B66F4E" w:rsidRPr="00E005AC" w:rsidRDefault="00B66F4E" w:rsidP="00B66F4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E005AC">
        <w:rPr>
          <w:rFonts w:ascii="Times New Roman" w:hAnsi="Times New Roman" w:cs="Times New Roman"/>
          <w:sz w:val="20"/>
          <w:szCs w:val="20"/>
        </w:rPr>
        <w:t>Приложение №1</w:t>
      </w:r>
    </w:p>
    <w:p w:rsidR="00B66F4E" w:rsidRDefault="00B66F4E" w:rsidP="00B66F4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E005AC">
        <w:rPr>
          <w:rFonts w:ascii="Times New Roman" w:hAnsi="Times New Roman" w:cs="Times New Roman"/>
          <w:sz w:val="20"/>
          <w:szCs w:val="20"/>
        </w:rPr>
        <w:t>к решению Чадыр-Лун</w:t>
      </w:r>
      <w:r>
        <w:rPr>
          <w:rFonts w:ascii="Times New Roman" w:hAnsi="Times New Roman" w:cs="Times New Roman"/>
          <w:sz w:val="20"/>
          <w:szCs w:val="20"/>
        </w:rPr>
        <w:t xml:space="preserve">гского Муниципального Совета №  </w:t>
      </w:r>
      <w:r w:rsidRPr="00E005AC">
        <w:rPr>
          <w:rFonts w:ascii="Times New Roman" w:hAnsi="Times New Roman" w:cs="Times New Roman"/>
          <w:sz w:val="20"/>
          <w:szCs w:val="20"/>
        </w:rPr>
        <w:t>/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005AC">
        <w:rPr>
          <w:rFonts w:ascii="Times New Roman" w:hAnsi="Times New Roman" w:cs="Times New Roman"/>
          <w:sz w:val="20"/>
          <w:szCs w:val="20"/>
        </w:rPr>
        <w:t xml:space="preserve"> от </w:t>
      </w:r>
      <w:r>
        <w:rPr>
          <w:rFonts w:ascii="Times New Roman" w:hAnsi="Times New Roman" w:cs="Times New Roman"/>
          <w:sz w:val="20"/>
          <w:szCs w:val="20"/>
        </w:rPr>
        <w:t>27.05</w:t>
      </w:r>
      <w:r w:rsidRPr="00E005AC">
        <w:rPr>
          <w:rFonts w:ascii="Times New Roman" w:hAnsi="Times New Roman" w:cs="Times New Roman"/>
          <w:sz w:val="20"/>
          <w:szCs w:val="20"/>
        </w:rPr>
        <w:t>.202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E005AC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B66F4E" w:rsidRDefault="00B66F4E" w:rsidP="00B66F4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B66F4E" w:rsidRDefault="00B66F4E" w:rsidP="00B66F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Список деревьев, </w:t>
      </w:r>
    </w:p>
    <w:p w:rsidR="00B66F4E" w:rsidRDefault="00B66F4E" w:rsidP="00B66F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подлежащих вырубке/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кронированию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мун.Чадыр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-Лунга</w:t>
      </w:r>
    </w:p>
    <w:p w:rsidR="00B66F4E" w:rsidRPr="00E005AC" w:rsidRDefault="00B66F4E" w:rsidP="00B66F4E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343" w:type="dxa"/>
        <w:tblInd w:w="-908" w:type="dxa"/>
        <w:tblLayout w:type="fixed"/>
        <w:tblLook w:val="04A0" w:firstRow="1" w:lastRow="0" w:firstColumn="1" w:lastColumn="0" w:noHBand="0" w:noVBand="1"/>
      </w:tblPr>
      <w:tblGrid>
        <w:gridCol w:w="517"/>
        <w:gridCol w:w="1888"/>
        <w:gridCol w:w="992"/>
        <w:gridCol w:w="1021"/>
        <w:gridCol w:w="4366"/>
        <w:gridCol w:w="1559"/>
      </w:tblGrid>
      <w:tr w:rsidR="00B66F4E" w:rsidRPr="00A1679D" w:rsidTr="00B66F4E">
        <w:tc>
          <w:tcPr>
            <w:tcW w:w="517" w:type="dxa"/>
          </w:tcPr>
          <w:p w:rsidR="00B66F4E" w:rsidRPr="00A1679D" w:rsidRDefault="00B66F4E" w:rsidP="009D68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79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88" w:type="dxa"/>
          </w:tcPr>
          <w:p w:rsidR="00B66F4E" w:rsidRPr="00A1679D" w:rsidRDefault="00B66F4E" w:rsidP="009D68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7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</w:tc>
        <w:tc>
          <w:tcPr>
            <w:tcW w:w="992" w:type="dxa"/>
          </w:tcPr>
          <w:p w:rsidR="00B66F4E" w:rsidRPr="00A1679D" w:rsidRDefault="00B66F4E" w:rsidP="009D68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1679D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A1679D">
              <w:rPr>
                <w:rFonts w:ascii="Times New Roman" w:hAnsi="Times New Roman" w:cs="Times New Roman"/>
                <w:b/>
                <w:sz w:val="24"/>
                <w:szCs w:val="24"/>
              </w:rPr>
              <w:t>рода</w:t>
            </w:r>
            <w:proofErr w:type="spellEnd"/>
            <w:r w:rsidRPr="00A167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A1679D">
              <w:rPr>
                <w:rFonts w:ascii="Times New Roman" w:hAnsi="Times New Roman" w:cs="Times New Roman"/>
                <w:b/>
                <w:sz w:val="24"/>
                <w:szCs w:val="24"/>
              </w:rPr>
              <w:t>вьев</w:t>
            </w:r>
            <w:proofErr w:type="spellEnd"/>
          </w:p>
        </w:tc>
        <w:tc>
          <w:tcPr>
            <w:tcW w:w="1021" w:type="dxa"/>
          </w:tcPr>
          <w:p w:rsidR="00B66F4E" w:rsidRPr="00A1679D" w:rsidRDefault="00B66F4E" w:rsidP="009D68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79D">
              <w:rPr>
                <w:rFonts w:ascii="Times New Roman" w:hAnsi="Times New Roman" w:cs="Times New Roman"/>
                <w:b/>
                <w:sz w:val="24"/>
                <w:szCs w:val="24"/>
              </w:rPr>
              <w:t>Кол-во дере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A1679D">
              <w:rPr>
                <w:rFonts w:ascii="Times New Roman" w:hAnsi="Times New Roman" w:cs="Times New Roman"/>
                <w:b/>
                <w:sz w:val="24"/>
                <w:szCs w:val="24"/>
              </w:rPr>
              <w:t>вье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spellEnd"/>
          </w:p>
        </w:tc>
        <w:tc>
          <w:tcPr>
            <w:tcW w:w="4366" w:type="dxa"/>
          </w:tcPr>
          <w:p w:rsidR="00B66F4E" w:rsidRPr="00A1679D" w:rsidRDefault="00B66F4E" w:rsidP="009D6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79D">
              <w:rPr>
                <w:rFonts w:ascii="Times New Roman" w:hAnsi="Times New Roman" w:cs="Times New Roman"/>
                <w:b/>
                <w:sz w:val="24"/>
                <w:szCs w:val="24"/>
              </w:rPr>
              <w:t>Фитосанитарное состояние</w:t>
            </w:r>
          </w:p>
        </w:tc>
        <w:tc>
          <w:tcPr>
            <w:tcW w:w="1559" w:type="dxa"/>
          </w:tcPr>
          <w:p w:rsidR="00B66F4E" w:rsidRPr="00A1679D" w:rsidRDefault="00B66F4E" w:rsidP="009D68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7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Вид работ</w:t>
            </w:r>
          </w:p>
          <w:p w:rsidR="00B66F4E" w:rsidRPr="00A1679D" w:rsidRDefault="00B66F4E" w:rsidP="009D68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6F4E" w:rsidRPr="00A1679D" w:rsidRDefault="00B66F4E" w:rsidP="009D68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6F4E" w:rsidRPr="00A1679D" w:rsidRDefault="00B66F4E" w:rsidP="009D68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F4E" w:rsidRPr="00A1679D" w:rsidTr="00B66F4E">
        <w:trPr>
          <w:trHeight w:val="912"/>
        </w:trPr>
        <w:tc>
          <w:tcPr>
            <w:tcW w:w="517" w:type="dxa"/>
          </w:tcPr>
          <w:p w:rsidR="00B66F4E" w:rsidRPr="00A07905" w:rsidRDefault="00B66F4E" w:rsidP="009D6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90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88" w:type="dxa"/>
          </w:tcPr>
          <w:p w:rsidR="00B66F4E" w:rsidRDefault="00B66F4E" w:rsidP="00B66F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Лесополоса</w:t>
            </w:r>
          </w:p>
          <w:p w:rsidR="00B66F4E" w:rsidRDefault="00B66F4E" w:rsidP="00B66F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2806</w:t>
            </w:r>
          </w:p>
          <w:p w:rsidR="00B66F4E" w:rsidRPr="00A07905" w:rsidRDefault="00B66F4E" w:rsidP="00B66F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2782</w:t>
            </w:r>
          </w:p>
        </w:tc>
        <w:tc>
          <w:tcPr>
            <w:tcW w:w="992" w:type="dxa"/>
          </w:tcPr>
          <w:p w:rsidR="00B66F4E" w:rsidRPr="00A07905" w:rsidRDefault="00B66F4E" w:rsidP="009D6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Орех</w:t>
            </w:r>
          </w:p>
        </w:tc>
        <w:tc>
          <w:tcPr>
            <w:tcW w:w="1021" w:type="dxa"/>
          </w:tcPr>
          <w:p w:rsidR="00B66F4E" w:rsidRDefault="00B66F4E" w:rsidP="009D6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– 0.36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  <w:p w:rsidR="00B66F4E" w:rsidRPr="00B66F4E" w:rsidRDefault="00B66F4E" w:rsidP="009D6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0.75 га</w:t>
            </w:r>
          </w:p>
        </w:tc>
        <w:tc>
          <w:tcPr>
            <w:tcW w:w="4366" w:type="dxa"/>
          </w:tcPr>
          <w:p w:rsidR="00B66F4E" w:rsidRPr="00B66F4E" w:rsidRDefault="00B66F4E" w:rsidP="00B66F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Деревья поражены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древестной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гнилью, сердцевина деревьев прогнившая и имеется труха. Данная лесополоса включена в программу Правительства РМ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лесовостановлению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PNIR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B66F4E" w:rsidRPr="00A07905" w:rsidRDefault="00B66F4E" w:rsidP="009D6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Сплошная рубка</w:t>
            </w:r>
          </w:p>
        </w:tc>
      </w:tr>
    </w:tbl>
    <w:p w:rsidR="00B66F4E" w:rsidRDefault="00B66F4E" w:rsidP="00B66F4E">
      <w:pPr>
        <w:rPr>
          <w:rFonts w:ascii="Times New Roman" w:hAnsi="Times New Roman" w:cs="Times New Roman"/>
          <w:sz w:val="24"/>
          <w:szCs w:val="24"/>
        </w:rPr>
      </w:pPr>
    </w:p>
    <w:p w:rsidR="00B66F4E" w:rsidRDefault="00B66F4E" w:rsidP="00B66F4E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A1679D">
        <w:rPr>
          <w:rFonts w:ascii="Times New Roman" w:eastAsia="Times New Roman" w:hAnsi="Times New Roman" w:cs="Times New Roman"/>
          <w:sz w:val="24"/>
          <w:szCs w:val="24"/>
        </w:rPr>
        <w:t xml:space="preserve">Секретарь Совета            </w:t>
      </w:r>
      <w:r w:rsidRPr="00A1679D">
        <w:rPr>
          <w:rFonts w:ascii="Times New Roman" w:eastAsia="Times New Roman" w:hAnsi="Times New Roman" w:cs="Times New Roman"/>
          <w:sz w:val="24"/>
          <w:szCs w:val="24"/>
        </w:rPr>
        <w:tab/>
      </w:r>
      <w:r w:rsidRPr="00A1679D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66F4E" w:rsidRPr="00A1679D" w:rsidRDefault="00B66F4E" w:rsidP="00B66F4E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A1679D">
        <w:rPr>
          <w:rFonts w:ascii="Times New Roman" w:eastAsia="Times New Roman" w:hAnsi="Times New Roman" w:cs="Times New Roman"/>
          <w:sz w:val="24"/>
          <w:szCs w:val="24"/>
        </w:rPr>
        <w:t>Олеся ЧЕБАНОВА</w:t>
      </w:r>
    </w:p>
    <w:p w:rsidR="00F17A29" w:rsidRDefault="00F17A29"/>
    <w:sectPr w:rsidR="00F17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F4E"/>
    <w:rsid w:val="00B66F4E"/>
    <w:rsid w:val="00EF2B2C"/>
    <w:rsid w:val="00F1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76BD64-8F71-4E38-894D-C23DB1F80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B66F4E"/>
    <w:pPr>
      <w:spacing w:after="0" w:line="240" w:lineRule="auto"/>
    </w:pPr>
    <w:rPr>
      <w:rFonts w:eastAsiaTheme="minorHAns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</cp:revision>
  <dcterms:created xsi:type="dcterms:W3CDTF">2025-05-20T10:18:00Z</dcterms:created>
  <dcterms:modified xsi:type="dcterms:W3CDTF">2025-05-20T10:18:00Z</dcterms:modified>
</cp:coreProperties>
</file>