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CC5239" w:rsidRPr="00D4679F" w:rsidTr="00D42843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CC5239" w:rsidRPr="00EF11F7" w:rsidRDefault="00CC5239" w:rsidP="00D42843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5DE865C" wp14:editId="24D56ED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5239" w:rsidRPr="009E7953" w:rsidRDefault="00CC5239" w:rsidP="00D42843">
            <w:pPr>
              <w:jc w:val="center"/>
              <w:rPr>
                <w:color w:val="000000"/>
                <w:lang w:val="en-US"/>
              </w:rPr>
            </w:pPr>
          </w:p>
          <w:p w:rsidR="00CC5239" w:rsidRPr="009E7953" w:rsidRDefault="00CC5239" w:rsidP="00D42843">
            <w:pPr>
              <w:pStyle w:val="5"/>
            </w:pPr>
          </w:p>
          <w:p w:rsidR="00CC5239" w:rsidRPr="009E7953" w:rsidRDefault="00CC5239" w:rsidP="00D42843">
            <w:pPr>
              <w:jc w:val="center"/>
              <w:rPr>
                <w:lang w:val="en-US"/>
              </w:rPr>
            </w:pPr>
          </w:p>
          <w:p w:rsidR="00CC5239" w:rsidRPr="009E7953" w:rsidRDefault="00CC5239" w:rsidP="00D42843">
            <w:pPr>
              <w:jc w:val="center"/>
              <w:rPr>
                <w:lang w:val="en-US"/>
              </w:rPr>
            </w:pPr>
          </w:p>
          <w:p w:rsidR="00CC5239" w:rsidRPr="00103446" w:rsidRDefault="00CC5239" w:rsidP="00D4284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CC5239" w:rsidRPr="00103446" w:rsidRDefault="00CC5239" w:rsidP="00D4284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CC5239" w:rsidRPr="00103446" w:rsidRDefault="00CC5239" w:rsidP="00D4284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CC5239" w:rsidRPr="007D0EA4" w:rsidRDefault="00CC5239" w:rsidP="00D4284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C5239" w:rsidRPr="00103446" w:rsidRDefault="00CC5239" w:rsidP="00D4284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CC5239" w:rsidRPr="00103446" w:rsidRDefault="00CC5239" w:rsidP="00D42843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CC5239" w:rsidRPr="00103446" w:rsidRDefault="00CC5239" w:rsidP="00D4284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CC5239" w:rsidRPr="00103446" w:rsidRDefault="00CC5239" w:rsidP="00D4284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CC5239" w:rsidRPr="00103446" w:rsidRDefault="00CC5239" w:rsidP="00D4284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CC5239" w:rsidRPr="00103446" w:rsidRDefault="00CC5239" w:rsidP="00D4284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CC5239" w:rsidRPr="00103446" w:rsidRDefault="00CC5239" w:rsidP="00D4284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CC5239" w:rsidRPr="00103446" w:rsidRDefault="00BE537E" w:rsidP="00D4284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CC5239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CC5239" w:rsidRPr="008B2B67" w:rsidRDefault="00CC5239" w:rsidP="00D4284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C5239" w:rsidRPr="008B2B67" w:rsidRDefault="00CC5239" w:rsidP="00D4284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B0AB5EE" wp14:editId="54F2344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5239" w:rsidRPr="008B2B67" w:rsidRDefault="00CC5239" w:rsidP="00D42843">
            <w:pPr>
              <w:jc w:val="center"/>
              <w:rPr>
                <w:color w:val="000000"/>
                <w:lang w:val="tr-TR"/>
              </w:rPr>
            </w:pPr>
          </w:p>
          <w:p w:rsidR="00CC5239" w:rsidRPr="008B2B67" w:rsidRDefault="00CC5239" w:rsidP="00D42843">
            <w:pPr>
              <w:jc w:val="center"/>
              <w:rPr>
                <w:color w:val="000000"/>
                <w:lang w:val="tr-TR"/>
              </w:rPr>
            </w:pPr>
          </w:p>
          <w:p w:rsidR="00CC5239" w:rsidRPr="00836A53" w:rsidRDefault="00CC5239" w:rsidP="00D42843">
            <w:pPr>
              <w:jc w:val="center"/>
              <w:rPr>
                <w:color w:val="000000"/>
                <w:lang w:val="en-US"/>
              </w:rPr>
            </w:pPr>
          </w:p>
          <w:p w:rsidR="00CC5239" w:rsidRPr="00836A53" w:rsidRDefault="00CC5239" w:rsidP="00D42843">
            <w:pPr>
              <w:jc w:val="center"/>
              <w:rPr>
                <w:color w:val="000000"/>
                <w:lang w:val="en-US"/>
              </w:rPr>
            </w:pPr>
          </w:p>
          <w:p w:rsidR="00CC5239" w:rsidRPr="00103446" w:rsidRDefault="00CC5239" w:rsidP="00D4284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CC5239" w:rsidRPr="00103446" w:rsidRDefault="00CC5239" w:rsidP="00D4284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CC5239" w:rsidRPr="00103446" w:rsidRDefault="00CC5239" w:rsidP="00D4284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C5239" w:rsidRPr="00103446" w:rsidRDefault="00CC5239" w:rsidP="00D4284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CC5239" w:rsidRPr="00103446" w:rsidRDefault="00CC5239" w:rsidP="00D4284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CC5239" w:rsidRPr="00FF2AC2" w:rsidRDefault="00CC5239" w:rsidP="00D4284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CC5239" w:rsidRDefault="00CC5239" w:rsidP="00CC5239">
      <w:pPr>
        <w:jc w:val="right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ПРОЕКТ</w:t>
      </w:r>
    </w:p>
    <w:p w:rsidR="00CC5239" w:rsidRDefault="00CC5239" w:rsidP="00CC5239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C5239" w:rsidRPr="003D4495" w:rsidRDefault="00CC5239" w:rsidP="00CC5239">
      <w:pPr>
        <w:ind w:left="709"/>
        <w:jc w:val="center"/>
        <w:rPr>
          <w:b/>
          <w:lang w:val="ro-MD" w:eastAsia="ar-SA"/>
        </w:rPr>
      </w:pPr>
      <w:r>
        <w:rPr>
          <w:b/>
          <w:lang w:val="ro-MD"/>
        </w:rPr>
        <w:t>______</w:t>
      </w:r>
      <w:r w:rsidRPr="00FB512D">
        <w:rPr>
          <w:b/>
        </w:rPr>
        <w:t>20</w:t>
      </w:r>
      <w:r>
        <w:rPr>
          <w:b/>
        </w:rPr>
        <w:t>2</w:t>
      </w:r>
      <w:r>
        <w:rPr>
          <w:b/>
          <w:lang w:val="ro-MD"/>
        </w:rPr>
        <w:t>4</w:t>
      </w:r>
      <w:r w:rsidRPr="00FB512D">
        <w:rPr>
          <w:b/>
        </w:rPr>
        <w:t xml:space="preserve">г.                                                                                          </w:t>
      </w:r>
      <w:r>
        <w:rPr>
          <w:b/>
        </w:rPr>
        <w:t xml:space="preserve">       </w:t>
      </w:r>
      <w:r w:rsidRPr="00FB512D">
        <w:rPr>
          <w:b/>
        </w:rPr>
        <w:t xml:space="preserve">   </w:t>
      </w:r>
      <w:r>
        <w:rPr>
          <w:b/>
        </w:rPr>
        <w:t>№</w:t>
      </w:r>
      <w:r>
        <w:rPr>
          <w:b/>
          <w:lang w:val="ro-MD"/>
        </w:rPr>
        <w:t>______</w:t>
      </w:r>
    </w:p>
    <w:p w:rsidR="00CC5239" w:rsidRDefault="00CC5239" w:rsidP="00CC5239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CC5239" w:rsidRPr="00426BF0" w:rsidRDefault="00CC5239" w:rsidP="00CC5239">
      <w:pPr>
        <w:jc w:val="center"/>
        <w:rPr>
          <w:sz w:val="10"/>
          <w:szCs w:val="10"/>
        </w:rPr>
      </w:pPr>
    </w:p>
    <w:p w:rsidR="00CC5239" w:rsidRPr="00E90C4A" w:rsidRDefault="00CC5239" w:rsidP="00CC5239">
      <w:pPr>
        <w:jc w:val="both"/>
        <w:rPr>
          <w:b/>
          <w:sz w:val="16"/>
          <w:szCs w:val="16"/>
        </w:rPr>
      </w:pPr>
    </w:p>
    <w:p w:rsidR="00CC5239" w:rsidRDefault="00CC5239" w:rsidP="00CC523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D118DF">
        <w:rPr>
          <w:b/>
        </w:rPr>
        <w:t>О</w:t>
      </w:r>
      <w:r>
        <w:rPr>
          <w:b/>
        </w:rPr>
        <w:t>б обязательных</w:t>
      </w:r>
      <w:r w:rsidRPr="00D118DF">
        <w:rPr>
          <w:b/>
        </w:rPr>
        <w:t xml:space="preserve"> </w:t>
      </w:r>
      <w:r>
        <w:rPr>
          <w:b/>
        </w:rPr>
        <w:t>мерах при оказании государственной услуги</w:t>
      </w:r>
      <w:r w:rsidRPr="00CC5239">
        <w:rPr>
          <w:b/>
        </w:rPr>
        <w:t xml:space="preserve"> </w:t>
      </w:r>
      <w:r>
        <w:rPr>
          <w:b/>
        </w:rPr>
        <w:t xml:space="preserve">образования, </w:t>
      </w:r>
    </w:p>
    <w:p w:rsidR="00CC5239" w:rsidRPr="00D118DF" w:rsidRDefault="00CC5239" w:rsidP="00CC523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в подведомственных учреждениях Примэрии </w:t>
      </w:r>
      <w:proofErr w:type="spellStart"/>
      <w:r>
        <w:rPr>
          <w:b/>
        </w:rPr>
        <w:t>мун</w:t>
      </w:r>
      <w:proofErr w:type="spellEnd"/>
      <w:r>
        <w:rPr>
          <w:b/>
        </w:rPr>
        <w:t xml:space="preserve">. Чадыр-Лунга </w:t>
      </w:r>
    </w:p>
    <w:p w:rsidR="00CC5239" w:rsidRPr="00E90C4A" w:rsidRDefault="00CC5239" w:rsidP="00CC5239">
      <w:pPr>
        <w:widowControl w:val="0"/>
        <w:tabs>
          <w:tab w:val="left" w:pos="1633"/>
        </w:tabs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C5239" w:rsidRDefault="00CC5239" w:rsidP="00CC5239">
      <w:pPr>
        <w:jc w:val="both"/>
      </w:pPr>
      <w:r>
        <w:t xml:space="preserve">         Принимая во внимание информацию направленную Начальником Главного Управления Образования АТО Гагаузия от 17 сентября 2024 года за № 01/1 – 13-842, </w:t>
      </w:r>
      <w:r w:rsidR="005B2FC0">
        <w:t xml:space="preserve">а также Приказ №292 от 13 мая 2025 года, </w:t>
      </w:r>
      <w:r>
        <w:t>где описывается о выявлении случаев</w:t>
      </w:r>
      <w:r w:rsidR="005B2FC0">
        <w:t xml:space="preserve"> и запрете </w:t>
      </w:r>
      <w:r>
        <w:t xml:space="preserve"> формального и неформального сбора с родителей/законных представителей детей, посещающих учреждения образования </w:t>
      </w:r>
      <w:proofErr w:type="spellStart"/>
      <w:r>
        <w:t>Гагаузии</w:t>
      </w:r>
      <w:proofErr w:type="spellEnd"/>
      <w:r>
        <w:t xml:space="preserve"> денежных средств или иных материальных благ, </w:t>
      </w:r>
      <w:r w:rsidR="00BD6CC4">
        <w:t>в соответствии с</w:t>
      </w:r>
      <w:r>
        <w:t xml:space="preserve"> ч</w:t>
      </w:r>
      <w:r w:rsidR="00BD6CC4">
        <w:t>.</w:t>
      </w:r>
      <w:r>
        <w:t xml:space="preserve"> (4) статьи 35 Конституции Республики Молдова</w:t>
      </w:r>
      <w:r w:rsidR="003B5391">
        <w:t xml:space="preserve"> где описано</w:t>
      </w:r>
      <w:r>
        <w:t xml:space="preserve"> «Государственное образование является бесплатным»,</w:t>
      </w:r>
      <w:r w:rsidRPr="00CC5239">
        <w:t xml:space="preserve"> </w:t>
      </w:r>
      <w:r>
        <w:t xml:space="preserve">а </w:t>
      </w:r>
      <w:r w:rsidR="003B5391">
        <w:t xml:space="preserve">также </w:t>
      </w:r>
      <w:r>
        <w:t>в ч</w:t>
      </w:r>
      <w:r w:rsidR="00BD6CC4">
        <w:t>.</w:t>
      </w:r>
      <w:r>
        <w:t xml:space="preserve"> (2) статьи 25 Кодекса об образовании</w:t>
      </w:r>
      <w:r w:rsidR="00765D36">
        <w:t xml:space="preserve"> РМ № 152/2014 года</w:t>
      </w:r>
      <w:r>
        <w:t xml:space="preserve"> указано, что государство несет расходы на услуги образования и присмотра в публичных учреждениях для всех детей, включая детей с особыми</w:t>
      </w:r>
      <w:r w:rsidR="003B5391">
        <w:t xml:space="preserve"> образовательными потребностями, а часть (3) статьи 135 Кодекса об образовании устанавливает, что «Педагогическому, научно педагогическому, научному и руководящему персоналу образовательных учреждений</w:t>
      </w:r>
      <w:r w:rsidR="005B2FC0">
        <w:t xml:space="preserve"> (в том числе спортивных)</w:t>
      </w:r>
      <w:r w:rsidR="003B5391">
        <w:t xml:space="preserve"> </w:t>
      </w:r>
      <w:r w:rsidR="003B5391" w:rsidRPr="00BD6CC4">
        <w:rPr>
          <w:i/>
        </w:rPr>
        <w:t>запрещено принимать от учащихся, студентов, их семей, а также от родительских общественных организаций деньги или иные блага</w:t>
      </w:r>
      <w:r w:rsidR="003B5391">
        <w:t xml:space="preserve"> </w:t>
      </w:r>
      <w:r w:rsidR="003B5391" w:rsidRPr="00BD3D0B">
        <w:rPr>
          <w:i/>
        </w:rPr>
        <w:t>в какой бы то ни было форме</w:t>
      </w:r>
      <w:r w:rsidR="003B5391">
        <w:t xml:space="preserve">». </w:t>
      </w:r>
      <w:r w:rsidR="005B2FC0">
        <w:t xml:space="preserve">В целях реализации положений пунктов 6,7,9 Кодекса профессиональной этики педагогических кадров, утвержденного приказом министра Просвещения № 861/2025, Национальной программы по неподкупности и борьбе с коррупцией на 2024- 2028 годы и Плана действий по реализации Национальной программы по неподкупности и борьбе с коррупцией на 2024-2028 годы, утвержденного Постановлением Парламента Республики Молдова № 442 от 28.12.2023 года, опубликованного в </w:t>
      </w:r>
      <w:proofErr w:type="spellStart"/>
      <w:r w:rsidR="005B2FC0">
        <w:t>Мониторул</w:t>
      </w:r>
      <w:proofErr w:type="spellEnd"/>
      <w:r w:rsidR="005B2FC0">
        <w:t xml:space="preserve"> </w:t>
      </w:r>
      <w:proofErr w:type="spellStart"/>
      <w:r w:rsidR="005B2FC0">
        <w:t>Офичиал</w:t>
      </w:r>
      <w:proofErr w:type="spellEnd"/>
      <w:r w:rsidR="005B2FC0">
        <w:t xml:space="preserve"> № 76-78/108 от 22.02.2024,</w:t>
      </w:r>
      <w:r w:rsidR="00765D36">
        <w:t xml:space="preserve"> </w:t>
      </w:r>
      <w:r>
        <w:t xml:space="preserve">в соответствии с </w:t>
      </w:r>
      <w:r w:rsidR="003D38B4">
        <w:t>ч</w:t>
      </w:r>
      <w:r>
        <w:t xml:space="preserve">. </w:t>
      </w:r>
      <w:r w:rsidR="003D38B4">
        <w:t>2</w:t>
      </w:r>
      <w:r>
        <w:t xml:space="preserve"> ст. 14 Закона РМ «О местном публичном управл</w:t>
      </w:r>
      <w:r w:rsidR="003B5391">
        <w:t>ении» № 436 от 28.12.2006 года,</w:t>
      </w:r>
    </w:p>
    <w:p w:rsidR="00CC5239" w:rsidRDefault="00CC5239" w:rsidP="00CC5239">
      <w:pPr>
        <w:jc w:val="both"/>
      </w:pPr>
    </w:p>
    <w:p w:rsidR="00CC5239" w:rsidRDefault="00CC5239" w:rsidP="00CC523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CC5239" w:rsidRDefault="00CC5239" w:rsidP="00CC523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r>
        <w:rPr>
          <w:b/>
        </w:rPr>
        <w:t>РЕШИЛ</w:t>
      </w:r>
      <w:r>
        <w:t>:</w:t>
      </w:r>
    </w:p>
    <w:p w:rsidR="00CC5239" w:rsidRDefault="00CC5239" w:rsidP="00CC523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</w:p>
    <w:p w:rsidR="00CC5239" w:rsidRDefault="00735E05" w:rsidP="00BD6CC4">
      <w:pPr>
        <w:pStyle w:val="a5"/>
        <w:widowControl w:val="0"/>
        <w:numPr>
          <w:ilvl w:val="0"/>
          <w:numId w:val="1"/>
        </w:numPr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</w:pPr>
      <w:r>
        <w:t xml:space="preserve">Запретить сбор или пособничество в сборе, в какой бы то ни было форме, материальных или денежных средств от любых физических или юридических лиц, учащихся, их семей, родительских общественных организаций, родительских комитетов при организации и проведении </w:t>
      </w:r>
      <w:r w:rsidR="005B2FC0">
        <w:t xml:space="preserve">любых </w:t>
      </w:r>
      <w:r>
        <w:t>мероприятий</w:t>
      </w:r>
      <w:r w:rsidR="00BD3D0B">
        <w:t xml:space="preserve"> (получение образовательной услуги)</w:t>
      </w:r>
      <w:r>
        <w:t>,</w:t>
      </w:r>
      <w:r w:rsidR="00BD3D0B">
        <w:t xml:space="preserve"> в том числе принуждение к участию в мероприятиях за отдельную плату,</w:t>
      </w:r>
      <w:r>
        <w:t xml:space="preserve"> входящих и не входящих в образовательные программы </w:t>
      </w:r>
      <w:r w:rsidR="00765D36">
        <w:t xml:space="preserve">подведомственных </w:t>
      </w:r>
      <w:r>
        <w:t xml:space="preserve">образовательных </w:t>
      </w:r>
      <w:r w:rsidR="00765D36">
        <w:t xml:space="preserve">учреждений Примэрии </w:t>
      </w:r>
      <w:proofErr w:type="spellStart"/>
      <w:r w:rsidR="00765D36">
        <w:t>мун</w:t>
      </w:r>
      <w:proofErr w:type="spellEnd"/>
      <w:r w:rsidR="00765D36">
        <w:t>. Чадыр-Лунга.</w:t>
      </w:r>
    </w:p>
    <w:p w:rsidR="00735E05" w:rsidRDefault="00735E05" w:rsidP="003B519D">
      <w:pPr>
        <w:pStyle w:val="a5"/>
        <w:widowControl w:val="0"/>
        <w:numPr>
          <w:ilvl w:val="0"/>
          <w:numId w:val="1"/>
        </w:numPr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</w:pPr>
      <w:r>
        <w:t>Определить, что соблюдение предписаний вышеизложенных нормативных актов является обязательным для всех лиц, задействованных в организации и деятельности подведомственных образовательных учреждениях</w:t>
      </w:r>
      <w:r w:rsidR="00BD3D0B">
        <w:t xml:space="preserve"> Примэрии </w:t>
      </w:r>
      <w:proofErr w:type="spellStart"/>
      <w:r w:rsidR="00BD3D0B">
        <w:t>мун</w:t>
      </w:r>
      <w:proofErr w:type="spellEnd"/>
      <w:r w:rsidR="00BD3D0B">
        <w:t>. Чадыр-Лунга.</w:t>
      </w:r>
    </w:p>
    <w:p w:rsidR="00735E05" w:rsidRDefault="00735E05" w:rsidP="003B519D">
      <w:pPr>
        <w:pStyle w:val="a5"/>
        <w:widowControl w:val="0"/>
        <w:numPr>
          <w:ilvl w:val="0"/>
          <w:numId w:val="1"/>
        </w:numPr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</w:pPr>
      <w:r>
        <w:t xml:space="preserve">Директорам публичных образовательных учреждений подведомственных Примэрии </w:t>
      </w:r>
      <w:proofErr w:type="spellStart"/>
      <w:r>
        <w:t>мун</w:t>
      </w:r>
      <w:proofErr w:type="spellEnd"/>
      <w:r>
        <w:t xml:space="preserve">. Чадыр-Лунга: </w:t>
      </w:r>
    </w:p>
    <w:p w:rsidR="00735E05" w:rsidRDefault="00735E05" w:rsidP="00735E05">
      <w:pPr>
        <w:pStyle w:val="a5"/>
        <w:widowControl w:val="0"/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/>
        <w:jc w:val="both"/>
      </w:pPr>
      <w:r>
        <w:t xml:space="preserve">3.1. Довести до сведения положения вышеуказанных норм действующего законодательства, настоящего решения коллективы учреждений и родителей/официальных опекунов детей, занимающихся в этих учреждениях; </w:t>
      </w:r>
    </w:p>
    <w:p w:rsidR="00735E05" w:rsidRDefault="00735E05" w:rsidP="00735E05">
      <w:pPr>
        <w:pStyle w:val="a5"/>
        <w:widowControl w:val="0"/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/>
        <w:jc w:val="both"/>
      </w:pPr>
      <w:r>
        <w:lastRenderedPageBreak/>
        <w:t xml:space="preserve">3.2. Проинформировать педагогическое сообщество, родителей/законных представителей о возможных последствиях в случае игнорирования неукоснительного соблюдения положений части (3) статьи 135 Кодекса РМ Об образовании №152/2014, пунктов 6, 7, 9 Кодекса профессиональной этики педагогических кадров №861/2015, статьи 315 Кодекса Республики Молдова о правонарушениях №218/2008; </w:t>
      </w:r>
    </w:p>
    <w:p w:rsidR="00735E05" w:rsidRDefault="00735E05" w:rsidP="00735E05">
      <w:pPr>
        <w:pStyle w:val="a5"/>
        <w:widowControl w:val="0"/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/>
        <w:jc w:val="both"/>
      </w:pPr>
      <w:r>
        <w:t xml:space="preserve">3.3. Принимать меры по информированию, обучению, пропаганде среди педагогических /непедагогических кадров, родителей/законных представителей детей о незаконности и недопустимости инициирования и подстрекательства сбора денежных средств; </w:t>
      </w:r>
    </w:p>
    <w:p w:rsidR="00735E05" w:rsidRDefault="00735E05" w:rsidP="00735E05">
      <w:pPr>
        <w:pStyle w:val="a5"/>
        <w:widowControl w:val="0"/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/>
        <w:jc w:val="both"/>
      </w:pPr>
      <w:r>
        <w:t xml:space="preserve">3.4. Проводить мониторинг процесса соблюдения положений нормативных актов, касающиеся запрета неформального сбора денежных средств в учреждении образования и принять меры в соответствии с действующим законодательством в отношении лиц, которые будут игнорировать положения настоящего </w:t>
      </w:r>
      <w:r w:rsidR="00D4679F">
        <w:t>решения</w:t>
      </w:r>
      <w:r>
        <w:t xml:space="preserve">; </w:t>
      </w:r>
    </w:p>
    <w:p w:rsidR="00735E05" w:rsidRDefault="00735E05" w:rsidP="00735E05">
      <w:pPr>
        <w:pStyle w:val="a5"/>
        <w:widowControl w:val="0"/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/>
        <w:jc w:val="both"/>
      </w:pPr>
      <w:r>
        <w:t>3.5. Обеспечить размещение на официальной веб-странице, информационном панно образовательного учреждения настоящ</w:t>
      </w:r>
      <w:r w:rsidR="005B2FC0">
        <w:t>ее</w:t>
      </w:r>
      <w:r>
        <w:t xml:space="preserve"> </w:t>
      </w:r>
      <w:r w:rsidR="005B2FC0">
        <w:t>решение</w:t>
      </w:r>
      <w:r>
        <w:t xml:space="preserve">, информации о запрете любых действий, способствующих возникновению коррупции или действий, связанных с коррупцией; инициирование или организация процесса сбора с родителей или ассоциаций родителей (или любой другой формы организации родителей) каких-либо денежных сумм или подарков, оказания определенных услуг, вне зависимости от их заявленного назначения; </w:t>
      </w:r>
    </w:p>
    <w:p w:rsidR="00BD6CC4" w:rsidRDefault="00735E05" w:rsidP="00735E05">
      <w:pPr>
        <w:pStyle w:val="a5"/>
        <w:widowControl w:val="0"/>
        <w:tabs>
          <w:tab w:val="left" w:pos="142"/>
          <w:tab w:val="left" w:pos="426"/>
        </w:tabs>
        <w:suppressAutoHyphens/>
        <w:autoSpaceDE w:val="0"/>
        <w:autoSpaceDN w:val="0"/>
        <w:adjustRightInd w:val="0"/>
        <w:ind w:left="426"/>
        <w:jc w:val="both"/>
      </w:pPr>
      <w:r>
        <w:t xml:space="preserve">3.6. В случаях несоблюдения настоящего </w:t>
      </w:r>
      <w:r w:rsidR="005B2FC0">
        <w:t>решения</w:t>
      </w:r>
      <w:r>
        <w:t xml:space="preserve"> и других нормативных актов, запрещающих незаконный сбор денежных средств виновных лиц привлечь к ответственности </w:t>
      </w:r>
      <w:r w:rsidR="00D4679F">
        <w:t xml:space="preserve">в соответствии </w:t>
      </w:r>
      <w:r>
        <w:t>с действующим законодательством (нарушение вышеуказанных положений нормативных актов представляет собой аморальный проступок, несовместимый с занимаемой должностью и грубое нарушение дисциплины труда; такое нарушение предусматривает увольнение, согласно пунктов к, т, р или 2 части 1) статьи 86 Трудового кодекса Республики Молдова № 154/2003; со статьей 315 Кодекса Республики Молдова о правонарушениях № 218/2008 «Получение или предоставление незаконного вознаграждения либо материальной выгоды»</w:t>
      </w:r>
      <w:r w:rsidR="00D4679F">
        <w:t>)</w:t>
      </w:r>
      <w:r>
        <w:t>.</w:t>
      </w:r>
    </w:p>
    <w:p w:rsidR="00735E05" w:rsidRDefault="00735E05" w:rsidP="00735E05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left="426" w:hanging="426"/>
        <w:jc w:val="both"/>
      </w:pPr>
      <w:r>
        <w:t xml:space="preserve">Ответственность за исполнением настоящего решения возложить на директоров и педагогические кадры подведомственных образовательных учреждений Примэрии </w:t>
      </w:r>
      <w:proofErr w:type="spellStart"/>
      <w:r>
        <w:t>мун</w:t>
      </w:r>
      <w:proofErr w:type="spellEnd"/>
      <w:r>
        <w:t>. Чадыр-Лунга.</w:t>
      </w:r>
    </w:p>
    <w:p w:rsidR="00CC5239" w:rsidRDefault="00CC5239" w:rsidP="00CC5239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hanging="720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Кара В.И.</w:t>
      </w:r>
    </w:p>
    <w:p w:rsidR="00CC5239" w:rsidRDefault="00CC5239" w:rsidP="00CC5239">
      <w:pPr>
        <w:pStyle w:val="a5"/>
        <w:tabs>
          <w:tab w:val="left" w:pos="426"/>
        </w:tabs>
      </w:pPr>
    </w:p>
    <w:p w:rsidR="00CC5239" w:rsidRPr="003A1189" w:rsidRDefault="00CC5239" w:rsidP="00BD6CC4">
      <w:pPr>
        <w:pStyle w:val="a5"/>
        <w:numPr>
          <w:ilvl w:val="0"/>
          <w:numId w:val="1"/>
        </w:numPr>
        <w:tabs>
          <w:tab w:val="left" w:pos="426"/>
        </w:tabs>
        <w:ind w:left="426" w:hanging="426"/>
        <w:jc w:val="both"/>
      </w:pPr>
      <w:r w:rsidRPr="003A11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C5239" w:rsidRDefault="00CC5239" w:rsidP="00CC5239">
      <w:pPr>
        <w:jc w:val="both"/>
      </w:pPr>
    </w:p>
    <w:p w:rsidR="00CC5239" w:rsidRDefault="00CC5239" w:rsidP="00CC5239">
      <w:pPr>
        <w:jc w:val="both"/>
        <w:rPr>
          <w:b/>
        </w:rPr>
      </w:pPr>
    </w:p>
    <w:p w:rsidR="00CC5239" w:rsidRDefault="00CC5239" w:rsidP="00CC5239">
      <w:pPr>
        <w:jc w:val="both"/>
        <w:rPr>
          <w:b/>
        </w:rPr>
      </w:pPr>
    </w:p>
    <w:p w:rsidR="00CC5239" w:rsidRDefault="00CC5239" w:rsidP="00CC5239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</w:t>
      </w:r>
      <w:r w:rsidRPr="00A430D6">
        <w:t xml:space="preserve"> </w:t>
      </w:r>
      <w:r>
        <w:t>Совета</w:t>
      </w:r>
      <w:r>
        <w:tab/>
      </w:r>
      <w:r>
        <w:tab/>
      </w:r>
      <w:r>
        <w:tab/>
      </w:r>
      <w:r>
        <w:tab/>
        <w:t>Виктор ГОЛИШ</w:t>
      </w:r>
    </w:p>
    <w:p w:rsidR="00CC5239" w:rsidRPr="00A430D6" w:rsidRDefault="00CC5239" w:rsidP="00CC5239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CC5239" w:rsidRDefault="00CC5239" w:rsidP="00CC5239">
      <w:pPr>
        <w:spacing w:line="276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bookmarkEnd w:id="1"/>
      <w:bookmarkEnd w:id="2"/>
      <w:r w:rsidR="00BD3D0B">
        <w:t>Ол</w:t>
      </w:r>
      <w:r w:rsidR="00BD3D0B" w:rsidRPr="00A430D6">
        <w:t>еся ЧЕБАНОВА</w:t>
      </w:r>
    </w:p>
    <w:p w:rsidR="00F12C76" w:rsidRDefault="00F12C76" w:rsidP="006C0B77">
      <w:pPr>
        <w:ind w:firstLine="709"/>
        <w:jc w:val="both"/>
      </w:pPr>
    </w:p>
    <w:sectPr w:rsidR="00F12C76" w:rsidSect="00C555E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754F"/>
    <w:multiLevelType w:val="multilevel"/>
    <w:tmpl w:val="4C66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366D3B"/>
    <w:multiLevelType w:val="hybridMultilevel"/>
    <w:tmpl w:val="8F74F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39"/>
    <w:rsid w:val="003B5391"/>
    <w:rsid w:val="003D38B4"/>
    <w:rsid w:val="005B2FC0"/>
    <w:rsid w:val="006C0B77"/>
    <w:rsid w:val="00735E05"/>
    <w:rsid w:val="00765D36"/>
    <w:rsid w:val="008242FF"/>
    <w:rsid w:val="00870751"/>
    <w:rsid w:val="00922C48"/>
    <w:rsid w:val="009B34AE"/>
    <w:rsid w:val="00B86834"/>
    <w:rsid w:val="00B915B7"/>
    <w:rsid w:val="00BD3D0B"/>
    <w:rsid w:val="00BD6CC4"/>
    <w:rsid w:val="00BE537E"/>
    <w:rsid w:val="00CC5239"/>
    <w:rsid w:val="00D4679F"/>
    <w:rsid w:val="00E97F5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3F0A5-4D4F-4D8D-92FE-91A85383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C5239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CC523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C5239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CC5239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CC5239"/>
    <w:rPr>
      <w:color w:val="0000FF"/>
      <w:u w:val="single"/>
    </w:rPr>
  </w:style>
  <w:style w:type="paragraph" w:styleId="a4">
    <w:name w:val="No Spacing"/>
    <w:uiPriority w:val="1"/>
    <w:qFormat/>
    <w:rsid w:val="00CC5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C523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CC523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CC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68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68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2025-05-19T11:46:00Z</cp:lastPrinted>
  <dcterms:created xsi:type="dcterms:W3CDTF">2025-05-22T10:48:00Z</dcterms:created>
  <dcterms:modified xsi:type="dcterms:W3CDTF">2025-05-22T10:48:00Z</dcterms:modified>
</cp:coreProperties>
</file>