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7A6E2A" w:rsidRPr="00613F23" w:rsidTr="00F83688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A6E2A" w:rsidRPr="00D411A7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noProof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608965</wp:posOffset>
                  </wp:positionH>
                  <wp:positionV relativeFrom="paragraph">
                    <wp:posOffset>152400</wp:posOffset>
                  </wp:positionV>
                  <wp:extent cx="794385" cy="922020"/>
                  <wp:effectExtent l="19050" t="0" r="5715" b="0"/>
                  <wp:wrapNone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6092B">
              <w:rPr>
                <w:rFonts w:ascii="Times New Roman" w:hAnsi="Times New Roman"/>
                <w:sz w:val="24"/>
                <w:szCs w:val="24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96092B">
              <w:rPr>
                <w:rFonts w:ascii="Times New Roman" w:hAnsi="Times New Roman"/>
                <w:sz w:val="24"/>
                <w:szCs w:val="24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7A6E2A" w:rsidRPr="00D411A7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D411A7" w:rsidRDefault="007A6E2A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D411A7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D411A7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D411A7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D411A7" w:rsidRDefault="007A6E2A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REPUBLICA MOLDOVA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GAGAUZIA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gram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or</w:t>
            </w:r>
            <w:proofErr w:type="gramEnd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 xml:space="preserve">. </w:t>
            </w: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Cead</w:t>
            </w:r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r-Lunga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A6E2A" w:rsidRPr="00754835" w:rsidRDefault="007A6E2A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7A6E2A" w:rsidRPr="00754835" w:rsidRDefault="007A6E2A" w:rsidP="00F83688">
            <w:pPr>
              <w:pStyle w:val="7"/>
              <w:rPr>
                <w:b w:val="0"/>
                <w:szCs w:val="24"/>
              </w:rPr>
            </w:pPr>
            <w:r w:rsidRPr="00754835">
              <w:rPr>
                <w:szCs w:val="24"/>
              </w:rPr>
              <w:t>РЕСПУБЛИКА МОЛДОВА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</w:rPr>
              <w:t>ГАГАУЗИЯ (ГАГАУЗ ЕРИ)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Чадыр-Лунгский</w:t>
            </w:r>
            <w:proofErr w:type="spellEnd"/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Городской Совет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6100, г. Чадыр-Лунга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ул. Ленина, 91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tel</w:t>
            </w:r>
            <w:proofErr w:type="spellEnd"/>
            <w:proofErr w:type="gramEnd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 +(373 291) 2-08-36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  <w:t>fax</w:t>
            </w:r>
            <w:proofErr w:type="gramEnd"/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. +(37</w:t>
            </w:r>
            <w:r w:rsidRPr="00754835">
              <w:rPr>
                <w:rFonts w:ascii="Times New Roman" w:hAnsi="Times New Roman"/>
                <w:sz w:val="24"/>
                <w:szCs w:val="24"/>
              </w:rPr>
              <w:t xml:space="preserve">3 </w:t>
            </w:r>
            <w:r w:rsidRPr="0075483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291) 2-18-40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10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 xml:space="preserve">MOLDOVA </w:t>
            </w:r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RESPUBLIKASI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ro-RO"/>
              </w:rPr>
            </w:pPr>
            <w:r w:rsidRPr="00754835">
              <w:rPr>
                <w:rFonts w:ascii="Times New Roman" w:hAnsi="Times New Roman"/>
                <w:b/>
                <w:sz w:val="24"/>
                <w:szCs w:val="24"/>
                <w:lang w:val="ro-RO"/>
              </w:rPr>
              <w:t>GAGAUZ YERI</w:t>
            </w:r>
          </w:p>
          <w:p w:rsidR="007A6E2A" w:rsidRPr="00754835" w:rsidRDefault="007A6E2A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val="en-US"/>
              </w:rPr>
            </w:pP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Çadir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br/>
            </w:r>
            <w:proofErr w:type="spellStart"/>
            <w:r w:rsidRPr="00754835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Kasabanin</w:t>
            </w:r>
            <w:proofErr w:type="spellEnd"/>
            <w:r w:rsidRPr="00754835">
              <w:rPr>
                <w:rFonts w:ascii="Times New Roman" w:hAnsi="Times New Roman"/>
                <w:b/>
                <w:sz w:val="24"/>
                <w:szCs w:val="24"/>
                <w:lang w:val="tr-TR"/>
              </w:rPr>
              <w:t>Topluşu</w:t>
            </w:r>
          </w:p>
        </w:tc>
      </w:tr>
    </w:tbl>
    <w:p w:rsidR="007A6E2A" w:rsidRPr="00754835" w:rsidRDefault="007A6E2A" w:rsidP="007A6E2A">
      <w:pPr>
        <w:spacing w:after="0" w:line="240" w:lineRule="auto"/>
        <w:jc w:val="center"/>
        <w:rPr>
          <w:rFonts w:ascii="Times New Roman" w:hAnsi="Times New Roman"/>
          <w:b/>
          <w:caps/>
          <w:sz w:val="20"/>
          <w:szCs w:val="20"/>
          <w:lang w:val="en-US"/>
        </w:rPr>
      </w:pPr>
    </w:p>
    <w:p w:rsidR="007A6E2A" w:rsidRPr="00754835" w:rsidRDefault="007A6E2A" w:rsidP="007A6E2A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754835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7A6E2A" w:rsidRPr="00190FD9" w:rsidRDefault="007A6E2A" w:rsidP="007A6E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835">
        <w:rPr>
          <w:rFonts w:ascii="Times New Roman" w:hAnsi="Times New Roman"/>
          <w:b/>
          <w:sz w:val="24"/>
          <w:szCs w:val="24"/>
        </w:rPr>
        <w:t>10.04.2012 г.                                                                                                    №</w:t>
      </w:r>
      <w:r w:rsidRPr="00754835">
        <w:rPr>
          <w:rFonts w:ascii="Times New Roman" w:hAnsi="Times New Roman"/>
          <w:b/>
          <w:sz w:val="24"/>
          <w:szCs w:val="24"/>
          <w:lang w:val="en-US"/>
        </w:rPr>
        <w:t>XV</w:t>
      </w:r>
      <w:r w:rsidRPr="00754835">
        <w:rPr>
          <w:rFonts w:ascii="Times New Roman" w:hAnsi="Times New Roman"/>
          <w:b/>
          <w:sz w:val="24"/>
          <w:szCs w:val="24"/>
          <w:lang w:val="ro-RO"/>
        </w:rPr>
        <w:t xml:space="preserve">I </w:t>
      </w:r>
      <w:r w:rsidRPr="00754835">
        <w:rPr>
          <w:rFonts w:ascii="Times New Roman" w:hAnsi="Times New Roman"/>
          <w:b/>
          <w:sz w:val="24"/>
          <w:szCs w:val="24"/>
        </w:rPr>
        <w:t>/</w:t>
      </w:r>
      <w:r w:rsidRPr="00754835">
        <w:rPr>
          <w:rFonts w:ascii="Times New Roman" w:hAnsi="Times New Roman"/>
          <w:b/>
          <w:sz w:val="24"/>
          <w:szCs w:val="24"/>
          <w:lang w:val="ro-RO"/>
        </w:rPr>
        <w:t xml:space="preserve"> </w:t>
      </w:r>
      <w:r>
        <w:rPr>
          <w:rFonts w:ascii="Times New Roman" w:hAnsi="Times New Roman"/>
          <w:b/>
          <w:sz w:val="24"/>
          <w:szCs w:val="24"/>
          <w:lang w:val="ro-RO"/>
        </w:rPr>
        <w:t>7.</w:t>
      </w:r>
      <w:r>
        <w:rPr>
          <w:rFonts w:ascii="Times New Roman" w:hAnsi="Times New Roman"/>
          <w:b/>
          <w:sz w:val="24"/>
          <w:szCs w:val="24"/>
        </w:rPr>
        <w:t>10</w:t>
      </w:r>
    </w:p>
    <w:p w:rsidR="007A6E2A" w:rsidRPr="00754835" w:rsidRDefault="007A6E2A" w:rsidP="007A6E2A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54835">
        <w:rPr>
          <w:rFonts w:ascii="Times New Roman" w:hAnsi="Times New Roman"/>
          <w:b/>
          <w:sz w:val="24"/>
          <w:szCs w:val="24"/>
        </w:rPr>
        <w:t>г. Чадыр-Лунга</w:t>
      </w:r>
    </w:p>
    <w:p w:rsidR="007A6E2A" w:rsidRDefault="007A6E2A" w:rsidP="007A6E2A">
      <w:pPr>
        <w:widowControl w:val="0"/>
        <w:tabs>
          <w:tab w:val="left" w:pos="16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</w:rPr>
      </w:pPr>
    </w:p>
    <w:p w:rsidR="007A6E2A" w:rsidRDefault="007A6E2A" w:rsidP="007A6E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6E2A" w:rsidRDefault="007A6E2A" w:rsidP="007A6E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242E8">
        <w:rPr>
          <w:rFonts w:ascii="Times New Roman" w:hAnsi="Times New Roman"/>
          <w:sz w:val="24"/>
          <w:szCs w:val="24"/>
        </w:rPr>
        <w:t xml:space="preserve">О передаче здания летнего кинотеатра </w:t>
      </w:r>
    </w:p>
    <w:p w:rsidR="007A6E2A" w:rsidRPr="001242E8" w:rsidRDefault="007A6E2A" w:rsidP="007A6E2A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242E8">
        <w:rPr>
          <w:rFonts w:ascii="Times New Roman" w:hAnsi="Times New Roman"/>
          <w:sz w:val="24"/>
          <w:szCs w:val="24"/>
        </w:rPr>
        <w:t>Гагаузскому национальному театру</w:t>
      </w:r>
    </w:p>
    <w:p w:rsidR="007A6E2A" w:rsidRDefault="007A6E2A" w:rsidP="007A6E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6E2A" w:rsidRDefault="007A6E2A" w:rsidP="007A6E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Рассмотрев обращение Гагаузского Национального театра г. Чадыр-Лунга о п</w:t>
      </w:r>
      <w:r w:rsidRPr="00754835">
        <w:rPr>
          <w:rFonts w:ascii="Times New Roman" w:hAnsi="Times New Roman"/>
          <w:sz w:val="24"/>
          <w:szCs w:val="24"/>
        </w:rPr>
        <w:t>ереда</w:t>
      </w:r>
      <w:r>
        <w:rPr>
          <w:rFonts w:ascii="Times New Roman" w:hAnsi="Times New Roman"/>
          <w:sz w:val="24"/>
          <w:szCs w:val="24"/>
        </w:rPr>
        <w:t>че</w:t>
      </w:r>
      <w:r w:rsidRPr="00754835"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</w:rPr>
        <w:t>безвозмездное пользование здания</w:t>
      </w:r>
      <w:r w:rsidRPr="00754835">
        <w:rPr>
          <w:rFonts w:ascii="Times New Roman" w:hAnsi="Times New Roman"/>
          <w:sz w:val="24"/>
          <w:szCs w:val="24"/>
        </w:rPr>
        <w:t xml:space="preserve"> летнего кинотеатра, </w:t>
      </w:r>
      <w:r>
        <w:rPr>
          <w:rFonts w:ascii="Times New Roman" w:hAnsi="Times New Roman"/>
          <w:sz w:val="24"/>
          <w:szCs w:val="24"/>
        </w:rPr>
        <w:t>в пользование по договору безвозмездного пользования, на основании ч.1, ст.859 Гражданского Кодекса РМ, п</w:t>
      </w:r>
      <w:proofErr w:type="gramStart"/>
      <w:r>
        <w:rPr>
          <w:rFonts w:ascii="Times New Roman" w:hAnsi="Times New Roman"/>
          <w:sz w:val="24"/>
          <w:szCs w:val="24"/>
        </w:rPr>
        <w:t>.с</w:t>
      </w:r>
      <w:proofErr w:type="gramEnd"/>
      <w:r>
        <w:rPr>
          <w:rFonts w:ascii="Times New Roman" w:hAnsi="Times New Roman"/>
          <w:sz w:val="24"/>
          <w:szCs w:val="24"/>
        </w:rPr>
        <w:t xml:space="preserve">,ч.2,ст.14,ч.4,ст.19 и ч.2,ст.77 Закона №436 – </w:t>
      </w:r>
      <w:r>
        <w:rPr>
          <w:rFonts w:ascii="Times New Roman" w:hAnsi="Times New Roman"/>
          <w:sz w:val="24"/>
          <w:szCs w:val="24"/>
          <w:lang w:val="en-US"/>
        </w:rPr>
        <w:t>XVI</w:t>
      </w:r>
      <w:r>
        <w:rPr>
          <w:rFonts w:ascii="Times New Roman" w:hAnsi="Times New Roman"/>
          <w:sz w:val="24"/>
          <w:szCs w:val="24"/>
        </w:rPr>
        <w:t xml:space="preserve"> от 28.12.2006г. «О местном публичном </w:t>
      </w:r>
      <w:r w:rsidRPr="004772ED">
        <w:rPr>
          <w:rFonts w:ascii="Times New Roman" w:hAnsi="Times New Roman"/>
          <w:sz w:val="24"/>
          <w:szCs w:val="24"/>
        </w:rPr>
        <w:t xml:space="preserve">управлении»,  ч.3, ст.13 (3) Закона о государственном бюджете на 2012 год № 282 от27.12.2011г.,  </w:t>
      </w:r>
    </w:p>
    <w:p w:rsidR="007A6E2A" w:rsidRDefault="007A6E2A" w:rsidP="007A6E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</w:p>
    <w:p w:rsidR="007A6E2A" w:rsidRDefault="007A6E2A" w:rsidP="007A6E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754835">
        <w:rPr>
          <w:rFonts w:ascii="Times New Roman" w:hAnsi="Times New Roman"/>
          <w:sz w:val="24"/>
          <w:szCs w:val="24"/>
        </w:rPr>
        <w:t>Чадыр-Лунгский</w:t>
      </w:r>
      <w:proofErr w:type="spellEnd"/>
      <w:r w:rsidRPr="00754835">
        <w:rPr>
          <w:rFonts w:ascii="Times New Roman" w:hAnsi="Times New Roman"/>
          <w:sz w:val="24"/>
          <w:szCs w:val="24"/>
        </w:rPr>
        <w:t xml:space="preserve"> Городской Совет</w:t>
      </w:r>
    </w:p>
    <w:p w:rsidR="007A6E2A" w:rsidRPr="00754835" w:rsidRDefault="007A6E2A" w:rsidP="007A6E2A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</w:rPr>
      </w:pPr>
      <w:r w:rsidRPr="00754835">
        <w:rPr>
          <w:rFonts w:ascii="Times New Roman" w:hAnsi="Times New Roman"/>
          <w:b/>
          <w:bCs/>
          <w:sz w:val="24"/>
          <w:szCs w:val="24"/>
        </w:rPr>
        <w:t>РЕШИЛ:</w:t>
      </w:r>
    </w:p>
    <w:p w:rsidR="007A6E2A" w:rsidRDefault="007A6E2A" w:rsidP="007A6E2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A6E2A" w:rsidRDefault="007A6E2A" w:rsidP="007A6E2A">
      <w:pPr>
        <w:pStyle w:val="1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772ED">
        <w:rPr>
          <w:rFonts w:ascii="Times New Roman" w:hAnsi="Times New Roman"/>
          <w:sz w:val="24"/>
          <w:szCs w:val="24"/>
        </w:rPr>
        <w:t>Предоставить в пользование по договору безвозмездного пользования на срок 1(один) год Гагаузскому национальному театру (</w:t>
      </w:r>
      <w:proofErr w:type="spellStart"/>
      <w:proofErr w:type="gramStart"/>
      <w:r w:rsidRPr="004772ED">
        <w:rPr>
          <w:rFonts w:ascii="Times New Roman" w:hAnsi="Times New Roman"/>
          <w:sz w:val="24"/>
          <w:szCs w:val="24"/>
        </w:rPr>
        <w:t>рук-ль</w:t>
      </w:r>
      <w:proofErr w:type="spellEnd"/>
      <w:proofErr w:type="gramEnd"/>
      <w:r w:rsidRPr="004772ED">
        <w:rPr>
          <w:rFonts w:ascii="Times New Roman" w:hAnsi="Times New Roman"/>
          <w:sz w:val="24"/>
          <w:szCs w:val="24"/>
        </w:rPr>
        <w:t xml:space="preserve"> Константинов М.Д.) </w:t>
      </w:r>
      <w:r>
        <w:rPr>
          <w:rFonts w:ascii="Times New Roman" w:hAnsi="Times New Roman"/>
          <w:sz w:val="24"/>
          <w:szCs w:val="24"/>
        </w:rPr>
        <w:t>здание</w:t>
      </w:r>
      <w:r w:rsidRPr="00754835">
        <w:rPr>
          <w:rFonts w:ascii="Times New Roman" w:hAnsi="Times New Roman"/>
          <w:sz w:val="24"/>
          <w:szCs w:val="24"/>
        </w:rPr>
        <w:t xml:space="preserve"> летнего кинотеатра, расположенное по ул. Карла Маркса, 25</w:t>
      </w:r>
    </w:p>
    <w:p w:rsidR="007A6E2A" w:rsidRPr="004772ED" w:rsidRDefault="007A6E2A" w:rsidP="007A6E2A">
      <w:pPr>
        <w:pStyle w:val="1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/>
          <w:sz w:val="24"/>
          <w:szCs w:val="24"/>
        </w:rPr>
      </w:pPr>
      <w:r w:rsidRPr="004772ED">
        <w:rPr>
          <w:rFonts w:ascii="Times New Roman" w:hAnsi="Times New Roman"/>
          <w:sz w:val="24"/>
          <w:szCs w:val="24"/>
        </w:rPr>
        <w:t xml:space="preserve">Юристу </w:t>
      </w:r>
      <w:proofErr w:type="spellStart"/>
      <w:r w:rsidRPr="004772ED">
        <w:rPr>
          <w:rFonts w:ascii="Times New Roman" w:hAnsi="Times New Roman"/>
          <w:sz w:val="24"/>
          <w:szCs w:val="24"/>
        </w:rPr>
        <w:t>Примэрии</w:t>
      </w:r>
      <w:proofErr w:type="spellEnd"/>
      <w:r w:rsidRPr="004772ED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Pr="004772ED">
        <w:rPr>
          <w:rFonts w:ascii="Times New Roman" w:hAnsi="Times New Roman"/>
          <w:sz w:val="24"/>
          <w:szCs w:val="24"/>
        </w:rPr>
        <w:t>Киорогло</w:t>
      </w:r>
      <w:proofErr w:type="spellEnd"/>
      <w:r w:rsidRPr="004772ED">
        <w:rPr>
          <w:rFonts w:ascii="Times New Roman" w:hAnsi="Times New Roman"/>
          <w:sz w:val="24"/>
          <w:szCs w:val="24"/>
        </w:rPr>
        <w:t xml:space="preserve"> Т.Г.) составить договор безвозмездного пользования помещением, указанным в п.1 настоящего решения, с последующим заключением его с заявителем.</w:t>
      </w:r>
    </w:p>
    <w:p w:rsidR="007A6E2A" w:rsidRPr="004772ED" w:rsidRDefault="007A6E2A" w:rsidP="007A6E2A">
      <w:pPr>
        <w:pStyle w:val="1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4772ED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4772ED">
        <w:rPr>
          <w:rFonts w:ascii="Times New Roman" w:hAnsi="Times New Roman"/>
          <w:sz w:val="24"/>
          <w:szCs w:val="24"/>
        </w:rPr>
        <w:t xml:space="preserve"> исполнением настоящего решения возложить на специализированную консультативную комиссию по вопросам управления местной публичной собственностью, обеспечения законности, прав и свобод и законных интересов граждан</w:t>
      </w:r>
      <w:r>
        <w:rPr>
          <w:rFonts w:ascii="Times New Roman" w:hAnsi="Times New Roman"/>
          <w:sz w:val="24"/>
          <w:szCs w:val="24"/>
        </w:rPr>
        <w:t>.</w:t>
      </w:r>
    </w:p>
    <w:p w:rsidR="007A6E2A" w:rsidRDefault="007A6E2A" w:rsidP="007A6E2A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7A6E2A" w:rsidRDefault="007A6E2A" w:rsidP="007A6E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7A6E2A" w:rsidRPr="00754835" w:rsidRDefault="007A6E2A" w:rsidP="007A6E2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Олег </w:t>
      </w:r>
      <w:proofErr w:type="spellStart"/>
      <w:r w:rsidRPr="00754835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7A6E2A" w:rsidRPr="00754835" w:rsidRDefault="007A6E2A" w:rsidP="007A6E2A">
      <w:pPr>
        <w:spacing w:line="360" w:lineRule="auto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ab/>
        <w:t>Контрассигнует:</w:t>
      </w:r>
    </w:p>
    <w:p w:rsidR="007A6E2A" w:rsidRPr="00754835" w:rsidRDefault="007A6E2A" w:rsidP="007A6E2A">
      <w:pPr>
        <w:spacing w:line="360" w:lineRule="auto"/>
        <w:jc w:val="center"/>
        <w:rPr>
          <w:rFonts w:ascii="Times New Roman" w:hAnsi="Times New Roman"/>
          <w:sz w:val="24"/>
          <w:szCs w:val="24"/>
        </w:rPr>
      </w:pPr>
      <w:r w:rsidRPr="00754835">
        <w:rPr>
          <w:rFonts w:ascii="Times New Roman" w:hAnsi="Times New Roman"/>
          <w:sz w:val="24"/>
          <w:szCs w:val="24"/>
        </w:rPr>
        <w:t xml:space="preserve">Секретарь Совета                                                            Наталия </w:t>
      </w:r>
      <w:proofErr w:type="spellStart"/>
      <w:r w:rsidRPr="00754835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000000" w:rsidRDefault="007A6E2A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B2DBD"/>
    <w:multiLevelType w:val="hybridMultilevel"/>
    <w:tmpl w:val="EA323D8E"/>
    <w:lvl w:ilvl="0" w:tplc="EB129F08">
      <w:start w:val="1"/>
      <w:numFmt w:val="decimal"/>
      <w:lvlText w:val="%1."/>
      <w:lvlJc w:val="left"/>
      <w:pPr>
        <w:tabs>
          <w:tab w:val="num" w:pos="885"/>
        </w:tabs>
        <w:ind w:left="8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05"/>
        </w:tabs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25"/>
        </w:tabs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45"/>
        </w:tabs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65"/>
        </w:tabs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85"/>
        </w:tabs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05"/>
        </w:tabs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25"/>
        </w:tabs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45"/>
        </w:tabs>
        <w:ind w:left="664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7A6E2A"/>
    <w:rsid w:val="007A6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semiHidden/>
    <w:unhideWhenUsed/>
    <w:qFormat/>
    <w:rsid w:val="007A6E2A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7A6E2A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customStyle="1" w:styleId="1">
    <w:name w:val="Абзац списка1"/>
    <w:basedOn w:val="a"/>
    <w:rsid w:val="007A6E2A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268</Words>
  <Characters>1528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1793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2012-05-07T06:15:00Z</dcterms:created>
  <dcterms:modified xsi:type="dcterms:W3CDTF">2012-05-07T06:15:00Z</dcterms:modified>
</cp:coreProperties>
</file>